
<file path=[Content_Types].xml><?xml version="1.0" encoding="utf-8"?>
<Types xmlns="http://schemas.openxmlformats.org/package/2006/content-types">
  <Default Extension="png" ContentType="image/png"/>
  <Default Extension="bin" ContentType="application/vnd.ms-office.activeX"/>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3B6" w:rsidRDefault="00A31B5D">
      <w:pPr>
        <w:tabs>
          <w:tab w:val="left" w:pos="440"/>
          <w:tab w:val="left" w:pos="4335"/>
          <w:tab w:val="left" w:pos="10455"/>
        </w:tabs>
        <w:ind w:left="5046"/>
        <w:jc w:val="center"/>
        <w:rPr>
          <w:b/>
          <w:bCs/>
          <w:lang w:val="ru-RU"/>
        </w:rPr>
      </w:pPr>
      <w:r>
        <w:rPr>
          <w:b/>
          <w:bCs/>
          <w:lang w:val="ru-RU"/>
        </w:rPr>
        <w:t>Приложение №___</w:t>
      </w:r>
    </w:p>
    <w:p w:rsidR="00A31B5D" w:rsidRDefault="00A31B5D">
      <w:pPr>
        <w:tabs>
          <w:tab w:val="left" w:pos="440"/>
          <w:tab w:val="left" w:pos="4335"/>
          <w:tab w:val="left" w:pos="10455"/>
        </w:tabs>
        <w:ind w:left="5046"/>
        <w:jc w:val="center"/>
        <w:rPr>
          <w:b/>
          <w:bCs/>
          <w:lang w:val="ru-RU"/>
        </w:rPr>
      </w:pPr>
      <w:r>
        <w:rPr>
          <w:b/>
          <w:bCs/>
          <w:lang w:val="ru-RU"/>
        </w:rPr>
        <w:t>К договору №___________</w:t>
      </w: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F63C5E">
      <w:pPr>
        <w:jc w:val="center"/>
        <w:rPr>
          <w:rFonts w:cs="Arial"/>
          <w:b/>
          <w:sz w:val="28"/>
          <w:szCs w:val="28"/>
          <w:lang w:val="ru-RU" w:eastAsia="ru-RU"/>
        </w:rPr>
      </w:pPr>
      <w:r>
        <w:rPr>
          <w:rFonts w:cs="Arial"/>
          <w:b/>
          <w:sz w:val="28"/>
          <w:szCs w:val="28"/>
          <w:lang w:val="ru-RU" w:eastAsia="ru-RU"/>
        </w:rPr>
        <w:t xml:space="preserve">СОГЛАШЕНИЕ В ОБЛАСТИ </w:t>
      </w:r>
    </w:p>
    <w:p w:rsidR="009743B6" w:rsidRDefault="00F63C5E">
      <w:pPr>
        <w:jc w:val="center"/>
        <w:rPr>
          <w:rFonts w:cs="Arial"/>
          <w:b/>
          <w:sz w:val="28"/>
          <w:szCs w:val="28"/>
          <w:lang w:val="ru-RU" w:eastAsia="ru-RU"/>
        </w:rPr>
      </w:pPr>
      <w:r>
        <w:rPr>
          <w:rFonts w:cs="Arial"/>
          <w:b/>
          <w:sz w:val="28"/>
          <w:szCs w:val="28"/>
          <w:lang w:val="ru-RU" w:eastAsia="ru-RU"/>
        </w:rPr>
        <w:t>ПРОИЗВОДСТВЕННОЙ БЕЗОПАСНОСТИ</w:t>
      </w:r>
    </w:p>
    <w:p w:rsidR="00333603" w:rsidRDefault="00333603">
      <w:pPr>
        <w:jc w:val="center"/>
        <w:rPr>
          <w:rFonts w:cs="Arial"/>
          <w:b/>
          <w:sz w:val="28"/>
          <w:szCs w:val="28"/>
          <w:lang w:val="ru-RU" w:eastAsia="ru-RU"/>
        </w:rPr>
      </w:pPr>
    </w:p>
    <w:p w:rsidR="00333603" w:rsidRDefault="00333603">
      <w:pPr>
        <w:jc w:val="center"/>
        <w:rPr>
          <w:rFonts w:cs="Arial"/>
          <w:b/>
          <w:bCs/>
          <w:szCs w:val="22"/>
          <w:lang w:val="ru-RU"/>
        </w:rPr>
      </w:pPr>
      <w:r>
        <w:rPr>
          <w:rFonts w:cs="Arial"/>
          <w:b/>
          <w:szCs w:val="22"/>
          <w:lang w:val="ru-RU"/>
        </w:rPr>
        <w:t>(</w:t>
      </w:r>
      <w:r w:rsidRPr="00333603">
        <w:rPr>
          <w:rFonts w:cs="Arial"/>
          <w:b/>
          <w:szCs w:val="22"/>
          <w:lang w:val="ru-RU"/>
        </w:rPr>
        <w:t xml:space="preserve">при </w:t>
      </w:r>
      <w:r w:rsidRPr="00333603">
        <w:rPr>
          <w:rFonts w:cs="Arial"/>
          <w:b/>
          <w:bCs/>
          <w:szCs w:val="22"/>
          <w:lang w:val="ru-RU"/>
        </w:rPr>
        <w:t>оказании услуг (выполнении работ) на территории Генерального Заказчика</w:t>
      </w:r>
      <w:r>
        <w:rPr>
          <w:rFonts w:cs="Arial"/>
          <w:b/>
          <w:bCs/>
          <w:szCs w:val="22"/>
          <w:lang w:val="ru-RU"/>
        </w:rPr>
        <w:t xml:space="preserve"> </w:t>
      </w:r>
    </w:p>
    <w:p w:rsidR="00902430" w:rsidRDefault="00952DFE" w:rsidP="00952DFE">
      <w:pPr>
        <w:jc w:val="center"/>
        <w:rPr>
          <w:rFonts w:cs="Arial"/>
          <w:b/>
          <w:color w:val="0070C0"/>
          <w:szCs w:val="22"/>
          <w:lang w:val="ru-RU"/>
        </w:rPr>
      </w:pPr>
      <w:r>
        <w:rPr>
          <w:rFonts w:cs="Arial"/>
          <w:b/>
          <w:color w:val="C45911"/>
          <w:szCs w:val="22"/>
          <w:lang w:val="ru-RU"/>
        </w:rPr>
        <w:t>АО «</w:t>
      </w:r>
      <w:proofErr w:type="spellStart"/>
      <w:r>
        <w:rPr>
          <w:rFonts w:cs="Arial"/>
          <w:b/>
          <w:color w:val="C45911"/>
          <w:szCs w:val="22"/>
          <w:lang w:val="ru-RU"/>
        </w:rPr>
        <w:t>Газпромнефть</w:t>
      </w:r>
      <w:proofErr w:type="spellEnd"/>
      <w:r>
        <w:rPr>
          <w:rFonts w:cs="Arial"/>
          <w:b/>
          <w:color w:val="C45911"/>
          <w:szCs w:val="22"/>
          <w:lang w:val="ru-RU"/>
        </w:rPr>
        <w:t>-ННГ»)</w:t>
      </w: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A31B5D" w:rsidRDefault="00A31B5D">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ind w:left="5529" w:right="17" w:hanging="5245"/>
        <w:jc w:val="center"/>
        <w:rPr>
          <w:rFonts w:cs="Arial"/>
          <w:b/>
          <w:sz w:val="20"/>
          <w:lang w:val="ru-RU"/>
        </w:rPr>
      </w:pPr>
    </w:p>
    <w:p w:rsidR="009743B6" w:rsidRDefault="009743B6">
      <w:pPr>
        <w:ind w:left="5529" w:right="17" w:hanging="5245"/>
        <w:jc w:val="center"/>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i/>
          <w:sz w:val="20"/>
          <w:lang w:val="ru-RU"/>
        </w:rPr>
      </w:pPr>
    </w:p>
    <w:p w:rsidR="005F5CB2" w:rsidRDefault="005F5CB2">
      <w:pPr>
        <w:ind w:left="5529" w:right="17" w:hanging="5245"/>
        <w:jc w:val="center"/>
        <w:rPr>
          <w:rFonts w:cs="Arial"/>
          <w:i/>
          <w:sz w:val="20"/>
          <w:lang w:val="ru-RU"/>
        </w:rPr>
      </w:pPr>
    </w:p>
    <w:p w:rsidR="00952DFE" w:rsidRDefault="00952DFE">
      <w:pPr>
        <w:ind w:right="17"/>
        <w:jc w:val="center"/>
        <w:rPr>
          <w:rFonts w:cs="Arial"/>
          <w:b/>
          <w:sz w:val="24"/>
          <w:szCs w:val="24"/>
          <w:lang w:val="ru-RU"/>
        </w:rPr>
      </w:pPr>
    </w:p>
    <w:p w:rsidR="00952DFE" w:rsidRDefault="00952DFE">
      <w:pPr>
        <w:ind w:right="17"/>
        <w:jc w:val="center"/>
        <w:rPr>
          <w:rFonts w:cs="Arial"/>
          <w:b/>
          <w:sz w:val="24"/>
          <w:szCs w:val="24"/>
          <w:lang w:val="ru-RU"/>
        </w:rPr>
      </w:pPr>
    </w:p>
    <w:p w:rsidR="009743B6" w:rsidRDefault="00F63C5E">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743B6" w:rsidRDefault="009743B6">
      <w:pPr>
        <w:ind w:right="17"/>
        <w:jc w:val="center"/>
        <w:rPr>
          <w:rFonts w:cs="Arial"/>
          <w:b/>
          <w:bCs/>
          <w:sz w:val="24"/>
          <w:szCs w:val="24"/>
          <w:lang w:val="ru-RU"/>
        </w:rPr>
      </w:pPr>
    </w:p>
    <w:p w:rsidR="009743B6" w:rsidRDefault="009743B6">
      <w:pPr>
        <w:ind w:right="17"/>
        <w:rPr>
          <w:rFonts w:cs="Arial"/>
          <w:szCs w:val="24"/>
          <w:lang w:val="ru-RU"/>
        </w:rPr>
      </w:pPr>
    </w:p>
    <w:p w:rsidR="009743B6" w:rsidRDefault="00F63C5E">
      <w:pPr>
        <w:ind w:right="17"/>
        <w:rPr>
          <w:rFonts w:cs="Arial"/>
          <w:szCs w:val="24"/>
          <w:lang w:val="ru-RU"/>
        </w:rPr>
      </w:pPr>
      <w:r>
        <w:rPr>
          <w:rFonts w:cs="Arial"/>
          <w:szCs w:val="24"/>
          <w:lang w:val="ru-RU"/>
        </w:rPr>
        <w:tab/>
      </w:r>
      <w:r>
        <w:rPr>
          <w:rFonts w:cs="Arial"/>
          <w:szCs w:val="24"/>
          <w:lang w:val="ru-RU"/>
        </w:rPr>
        <w:tab/>
      </w:r>
      <w:r>
        <w:rPr>
          <w:rFonts w:cs="Arial"/>
          <w:szCs w:val="24"/>
          <w:lang w:val="ru-RU"/>
        </w:rPr>
        <w:tab/>
      </w:r>
    </w:p>
    <w:p w:rsidR="009743B6" w:rsidRDefault="009743B6">
      <w:pPr>
        <w:ind w:right="17"/>
        <w:rPr>
          <w:rFonts w:cs="Arial"/>
          <w:szCs w:val="24"/>
          <w:lang w:val="ru-RU"/>
        </w:rPr>
      </w:pPr>
    </w:p>
    <w:p w:rsidR="009743B6" w:rsidRDefault="00F63C5E" w:rsidP="00902430">
      <w:pPr>
        <w:ind w:right="17" w:firstLine="720"/>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sidR="00902430">
        <w:rPr>
          <w:b/>
          <w:bCs/>
          <w:lang w:val="ru-RU"/>
        </w:rPr>
        <w:t>КАТОБЬНЕФТЬ</w:t>
      </w:r>
      <w:r w:rsidRPr="00F63C5E">
        <w:rPr>
          <w:b/>
          <w:bCs/>
          <w:lang w:val="ru-RU"/>
        </w:rPr>
        <w:t xml:space="preserve">" </w:t>
      </w:r>
      <w:r w:rsidRPr="00F63C5E">
        <w:rPr>
          <w:lang w:val="ru-RU"/>
        </w:rPr>
        <w:t xml:space="preserve">(ООО </w:t>
      </w:r>
      <w:r w:rsidR="00902430">
        <w:rPr>
          <w:lang w:val="ru-RU"/>
        </w:rPr>
        <w:t>«КАТОБЬНЕФТЬ</w:t>
      </w:r>
      <w:r>
        <w:rPr>
          <w:lang w:val="ru-RU"/>
        </w:rPr>
        <w:t>»)</w:t>
      </w:r>
      <w:r>
        <w:rPr>
          <w:rFonts w:cs="Arial"/>
          <w:lang w:val="ru-RU"/>
        </w:rPr>
        <w:t xml:space="preserve">, именуемое в дальнейшем </w:t>
      </w:r>
      <w:r>
        <w:rPr>
          <w:rFonts w:cs="Arial"/>
          <w:b/>
          <w:lang w:val="ru-RU"/>
        </w:rPr>
        <w:t>«Заказчик»</w:t>
      </w:r>
      <w:r>
        <w:rPr>
          <w:rFonts w:cs="Arial"/>
          <w:lang w:val="ru-RU"/>
        </w:rPr>
        <w:t>, в лице _______________________ действующего на основании доверенности № _______________________, с одной стороны</w:t>
      </w:r>
      <w:r w:rsidR="005F5CB2">
        <w:rPr>
          <w:rFonts w:cs="Arial"/>
          <w:lang w:val="ru-RU"/>
        </w:rPr>
        <w:t>, и</w:t>
      </w:r>
    </w:p>
    <w:p w:rsidR="005F5CB2" w:rsidRDefault="005F5CB2" w:rsidP="00902430">
      <w:pPr>
        <w:jc w:val="both"/>
        <w:rPr>
          <w:rFonts w:cs="Arial"/>
          <w:lang w:val="ru-RU"/>
        </w:rPr>
      </w:pPr>
    </w:p>
    <w:p w:rsidR="009743B6" w:rsidRPr="00902430" w:rsidRDefault="00F63C5E" w:rsidP="005F5CB2">
      <w:pPr>
        <w:ind w:firstLine="708"/>
        <w:jc w:val="both"/>
        <w:rPr>
          <w:rFonts w:cs="Arial"/>
          <w:b/>
          <w:color w:val="0070C0"/>
          <w:szCs w:val="22"/>
          <w:lang w:val="ru-RU"/>
        </w:rPr>
      </w:pPr>
      <w:r w:rsidRPr="005F5CB2">
        <w:rPr>
          <w:rFonts w:cs="Arial"/>
          <w:b/>
          <w:bCs/>
          <w:highlight w:val="yellow"/>
          <w:lang w:val="ru-RU"/>
        </w:rPr>
        <w:t>О</w:t>
      </w:r>
      <w:r w:rsidRPr="005F5CB2">
        <w:rPr>
          <w:b/>
          <w:bCs/>
          <w:highlight w:val="yellow"/>
          <w:lang w:val="ru-RU"/>
        </w:rPr>
        <w:t xml:space="preserve">бщество с ограниченной ответственностью "_____________" </w:t>
      </w:r>
      <w:r w:rsidRPr="005F5CB2">
        <w:rPr>
          <w:highlight w:val="yellow"/>
          <w:lang w:val="ru-RU"/>
        </w:rPr>
        <w:t>(ООО "____________"), именуемое в</w:t>
      </w:r>
      <w:r w:rsidRPr="00F63C5E">
        <w:rPr>
          <w:lang w:val="ru-RU"/>
        </w:rPr>
        <w:t xml:space="preserve"> дальнейшем </w:t>
      </w:r>
      <w:r w:rsidRPr="00F63C5E">
        <w:rPr>
          <w:b/>
          <w:bCs/>
          <w:lang w:val="ru-RU"/>
        </w:rPr>
        <w:t>«Подрядчик/Исполнитель»</w:t>
      </w:r>
      <w:r w:rsidRPr="00F63C5E">
        <w:rPr>
          <w:lang w:val="ru-RU"/>
        </w:rPr>
        <w:t xml:space="preserve">, в </w:t>
      </w:r>
      <w:r w:rsidRPr="00F63C5E">
        <w:rPr>
          <w:highlight w:val="yellow"/>
          <w:lang w:val="ru-RU"/>
        </w:rPr>
        <w:t xml:space="preserve">лице </w:t>
      </w:r>
      <w:r w:rsidR="005F5CB2">
        <w:rPr>
          <w:highlight w:val="yellow"/>
          <w:lang w:val="ru-RU"/>
        </w:rPr>
        <w:t>директора _________________________</w:t>
      </w:r>
      <w:r w:rsidRPr="00F63C5E">
        <w:rPr>
          <w:highlight w:val="yellow"/>
          <w:lang w:val="ru-RU"/>
        </w:rPr>
        <w:t xml:space="preserve">, действующего на основании </w:t>
      </w:r>
      <w:r w:rsidR="005F5CB2">
        <w:rPr>
          <w:highlight w:val="yellow"/>
          <w:lang w:val="ru-RU"/>
        </w:rPr>
        <w:t>Устава,</w:t>
      </w:r>
      <w:r w:rsidRPr="00F63C5E">
        <w:rPr>
          <w:highlight w:val="yellow"/>
          <w:lang w:val="ru-RU"/>
        </w:rPr>
        <w:t xml:space="preserve"> </w:t>
      </w:r>
      <w:r>
        <w:rPr>
          <w:rFonts w:cs="Arial"/>
          <w:lang w:val="ru-RU"/>
        </w:rPr>
        <w:t xml:space="preserve">с другой стороны, вместе в дальнейшем именуемые «Стороны», </w:t>
      </w:r>
      <w:r w:rsidRPr="00333603">
        <w:rPr>
          <w:rFonts w:cs="Arial"/>
          <w:szCs w:val="22"/>
          <w:lang w:val="ru-RU"/>
        </w:rPr>
        <w:t xml:space="preserve">заключили настоящее Соглашение </w:t>
      </w:r>
      <w:r w:rsidR="00333603" w:rsidRPr="00333603">
        <w:rPr>
          <w:rFonts w:cs="Arial"/>
          <w:b/>
          <w:szCs w:val="22"/>
          <w:lang w:val="ru-RU"/>
        </w:rPr>
        <w:t xml:space="preserve">в области производственной безопасности при </w:t>
      </w:r>
      <w:r w:rsidR="00333603" w:rsidRPr="00333603">
        <w:rPr>
          <w:rFonts w:cs="Arial"/>
          <w:b/>
          <w:bCs/>
          <w:szCs w:val="22"/>
          <w:lang w:val="ru-RU"/>
        </w:rPr>
        <w:t>оказании услуг (выполнении работ) на территории Генерального Заказчика</w:t>
      </w:r>
      <w:r w:rsidR="00333603">
        <w:rPr>
          <w:rFonts w:cs="Arial"/>
          <w:b/>
          <w:bCs/>
          <w:szCs w:val="22"/>
          <w:lang w:val="ru-RU"/>
        </w:rPr>
        <w:t xml:space="preserve"> </w:t>
      </w:r>
      <w:r w:rsidR="00902430">
        <w:rPr>
          <w:rFonts w:cs="Arial"/>
          <w:b/>
          <w:color w:val="C45911"/>
          <w:szCs w:val="22"/>
          <w:lang w:val="ru-RU"/>
        </w:rPr>
        <w:t>АО «</w:t>
      </w:r>
      <w:proofErr w:type="spellStart"/>
      <w:r w:rsidR="00902430">
        <w:rPr>
          <w:rFonts w:cs="Arial"/>
          <w:b/>
          <w:color w:val="C45911"/>
          <w:szCs w:val="22"/>
          <w:lang w:val="ru-RU"/>
        </w:rPr>
        <w:t>Газпромнефть</w:t>
      </w:r>
      <w:proofErr w:type="spellEnd"/>
      <w:r w:rsidR="00902430">
        <w:rPr>
          <w:rFonts w:cs="Arial"/>
          <w:b/>
          <w:color w:val="C45911"/>
          <w:szCs w:val="22"/>
          <w:lang w:val="ru-RU"/>
        </w:rPr>
        <w:t>-ННГ»,</w:t>
      </w:r>
      <w:r w:rsidR="00902430" w:rsidRPr="00333603">
        <w:rPr>
          <w:rFonts w:cs="Arial"/>
          <w:b/>
          <w:color w:val="0070C0"/>
          <w:szCs w:val="22"/>
          <w:lang w:val="ru-RU"/>
        </w:rPr>
        <w:t xml:space="preserve"> </w:t>
      </w:r>
      <w:r w:rsidR="005F5CB2" w:rsidRPr="005F5CB2">
        <w:rPr>
          <w:rFonts w:cs="Arial"/>
          <w:b/>
          <w:szCs w:val="22"/>
          <w:lang w:val="ru-RU"/>
        </w:rPr>
        <w:t xml:space="preserve">о </w:t>
      </w:r>
      <w:r w:rsidRPr="005F5CB2">
        <w:rPr>
          <w:rFonts w:cs="Arial"/>
          <w:lang w:val="ru-RU"/>
        </w:rPr>
        <w:t>нижеследующем</w:t>
      </w:r>
      <w:r>
        <w:rPr>
          <w:rFonts w:cs="Arial"/>
          <w:lang w:val="ru-RU"/>
        </w:rPr>
        <w:t>:</w:t>
      </w:r>
    </w:p>
    <w:p w:rsidR="00A5013B" w:rsidRDefault="00A5013B">
      <w:pPr>
        <w:ind w:right="17"/>
        <w:jc w:val="both"/>
        <w:rPr>
          <w:rFonts w:cs="Arial"/>
          <w:b/>
          <w:szCs w:val="24"/>
          <w:lang w:val="ru-RU"/>
        </w:rPr>
      </w:pPr>
    </w:p>
    <w:p w:rsidR="00A5013B" w:rsidRDefault="00A5013B" w:rsidP="00A5013B">
      <w:pPr>
        <w:rPr>
          <w:rFonts w:cs="Arial"/>
          <w:szCs w:val="24"/>
          <w:lang w:val="ru-RU"/>
        </w:rPr>
      </w:pPr>
    </w:p>
    <w:p w:rsidR="00A5013B" w:rsidRPr="005F5CB2" w:rsidRDefault="00A5013B" w:rsidP="00A5013B">
      <w:pPr>
        <w:ind w:right="17"/>
        <w:jc w:val="both"/>
        <w:rPr>
          <w:rFonts w:cs="Arial"/>
          <w:szCs w:val="24"/>
          <w:lang w:val="ru-RU"/>
        </w:rPr>
      </w:pPr>
      <w:r w:rsidRPr="005F5CB2">
        <w:rPr>
          <w:rFonts w:cs="Arial"/>
          <w:szCs w:val="24"/>
          <w:lang w:val="ru-RU"/>
        </w:rPr>
        <w:t>Термин Заказчик по тексту данного соглашения равен термину Генеральный заказчик /</w:t>
      </w:r>
      <w:proofErr w:type="spellStart"/>
      <w:r w:rsidRPr="005F5CB2">
        <w:rPr>
          <w:rFonts w:cs="Arial"/>
          <w:szCs w:val="24"/>
          <w:lang w:val="ru-RU"/>
        </w:rPr>
        <w:t>недропользователь</w:t>
      </w:r>
      <w:proofErr w:type="spellEnd"/>
      <w:r w:rsidRPr="005F5CB2">
        <w:rPr>
          <w:rFonts w:cs="Arial"/>
          <w:szCs w:val="24"/>
          <w:lang w:val="ru-RU"/>
        </w:rPr>
        <w:t xml:space="preserve">.  </w:t>
      </w:r>
    </w:p>
    <w:p w:rsidR="00902430" w:rsidRDefault="00902430" w:rsidP="00A5013B">
      <w:pPr>
        <w:rPr>
          <w:rFonts w:cs="Arial"/>
          <w:szCs w:val="24"/>
          <w:lang w:val="ru-RU"/>
        </w:rPr>
      </w:pPr>
    </w:p>
    <w:p w:rsidR="005F5CB2" w:rsidRDefault="005F5CB2" w:rsidP="00A5013B">
      <w:pPr>
        <w:rPr>
          <w:rFonts w:cs="Arial"/>
          <w:szCs w:val="24"/>
          <w:lang w:val="ru-RU"/>
        </w:rPr>
      </w:pPr>
    </w:p>
    <w:p w:rsidR="005F5CB2" w:rsidRPr="005F5CB2" w:rsidRDefault="005F5CB2" w:rsidP="00A5013B">
      <w:pPr>
        <w:rPr>
          <w:rFonts w:cs="Arial"/>
          <w:sz w:val="20"/>
          <w:lang w:val="ru-RU"/>
        </w:rPr>
      </w:pPr>
    </w:p>
    <w:p w:rsidR="00902430" w:rsidRPr="005F5CB2" w:rsidRDefault="00902430" w:rsidP="00952DFE">
      <w:pPr>
        <w:pStyle w:val="af4"/>
        <w:numPr>
          <w:ilvl w:val="0"/>
          <w:numId w:val="12"/>
        </w:numPr>
        <w:spacing w:before="240" w:after="120"/>
        <w:ind w:left="0" w:firstLine="426"/>
        <w:jc w:val="both"/>
        <w:outlineLvl w:val="0"/>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Общие требования и обязательства Подрядчика в области ПБ</w:t>
      </w:r>
    </w:p>
    <w:p w:rsidR="00902430" w:rsidRPr="005F5CB2" w:rsidRDefault="00902430" w:rsidP="00902430">
      <w:pPr>
        <w:pStyle w:val="af4"/>
        <w:spacing w:before="240" w:after="120"/>
        <w:ind w:left="0" w:firstLine="426"/>
        <w:jc w:val="both"/>
        <w:outlineLvl w:val="0"/>
        <w:rPr>
          <w:rFonts w:asciiTheme="majorHAnsi" w:hAnsiTheme="majorHAnsi" w:cstheme="majorHAnsi"/>
          <w:b/>
          <w:bCs/>
          <w:sz w:val="20"/>
          <w:lang w:val="ru-RU" w:eastAsia="ru-RU"/>
        </w:rPr>
      </w:pPr>
    </w:p>
    <w:p w:rsidR="00902430" w:rsidRPr="005F5CB2" w:rsidRDefault="00902430" w:rsidP="00952DFE">
      <w:pPr>
        <w:pStyle w:val="af4"/>
        <w:numPr>
          <w:ilvl w:val="1"/>
          <w:numId w:val="13"/>
        </w:numPr>
        <w:spacing w:before="240" w:after="120"/>
        <w:ind w:left="0" w:firstLine="426"/>
        <w:jc w:val="both"/>
        <w:outlineLvl w:val="0"/>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902430" w:rsidRPr="005F5CB2" w:rsidRDefault="00902430" w:rsidP="00902430">
      <w:pPr>
        <w:pStyle w:val="af4"/>
        <w:spacing w:before="240" w:after="120"/>
        <w:ind w:left="426"/>
        <w:jc w:val="both"/>
        <w:outlineLvl w:val="0"/>
        <w:rPr>
          <w:rFonts w:asciiTheme="majorHAnsi" w:hAnsiTheme="majorHAnsi" w:cstheme="majorHAnsi"/>
          <w:b/>
          <w:bCs/>
          <w:sz w:val="20"/>
          <w:lang w:val="ru-RU" w:eastAsia="ru-RU"/>
        </w:rPr>
      </w:pP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bCs/>
          <w:sz w:val="20"/>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sidRPr="005F5CB2">
        <w:rPr>
          <w:rFonts w:asciiTheme="majorHAnsi" w:hAnsiTheme="majorHAnsi" w:cstheme="majorHAnsi"/>
          <w:sz w:val="20"/>
          <w:lang w:val="ru-RU"/>
        </w:rPr>
        <w:t>гражданской обороны и защиты от чрезвычайных ситуаций</w:t>
      </w:r>
      <w:r w:rsidRPr="005F5CB2">
        <w:rPr>
          <w:rFonts w:asciiTheme="majorHAnsi" w:hAnsiTheme="majorHAnsi" w:cstheme="majorHAnsi"/>
          <w:bCs/>
          <w:sz w:val="20"/>
          <w:lang w:val="ru-RU" w:eastAsia="ru-RU"/>
        </w:rPr>
        <w:t xml:space="preserve"> (далее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sidRPr="005F5CB2">
        <w:rPr>
          <w:rFonts w:asciiTheme="majorHAnsi" w:hAnsiTheme="majorHAnsi" w:cstheme="majorHAnsi"/>
          <w:sz w:val="20"/>
          <w:lang w:val="ru-RU"/>
        </w:rPr>
        <w:t xml:space="preserve"> и </w:t>
      </w:r>
      <w:r w:rsidRPr="005F5CB2">
        <w:rPr>
          <w:rFonts w:asciiTheme="majorHAnsi" w:hAnsiTheme="majorHAnsi" w:cstheme="majorHAnsi"/>
          <w:bCs/>
          <w:sz w:val="20"/>
          <w:lang w:val="ru-RU" w:eastAsia="ru-RU"/>
        </w:rPr>
        <w:t xml:space="preserve">требований барьеров программы «Каркас безопасности» (Приложение №6 к данному Соглашению) </w:t>
      </w:r>
      <w:r w:rsidRPr="005F5CB2">
        <w:rPr>
          <w:rFonts w:asciiTheme="majorHAnsi" w:hAnsiTheme="majorHAnsi" w:cstheme="majorHAnsi"/>
          <w:sz w:val="20"/>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 не требующие финансовых затрат. Требования, требующие финансовых затрат, принимаются Подрядчиком к исполнению после заключения сторонами дополнительного соглашения на возмещение затрат».</w:t>
      </w: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20"/>
          <w:lang w:val="ru-RU" w:eastAsia="ru-RU"/>
        </w:rPr>
      </w:pPr>
      <w:r w:rsidRPr="005F5CB2">
        <w:rPr>
          <w:rFonts w:asciiTheme="majorHAnsi" w:hAnsiTheme="majorHAnsi" w:cstheme="majorHAnsi"/>
          <w:bCs/>
          <w:sz w:val="20"/>
          <w:lang w:val="ru-RU" w:eastAsia="ru-RU"/>
        </w:rPr>
        <w:t>Наличие и ведение на объекте выполнения работ/оказания услуг актуальной документации в области ПБ Заказчика.</w:t>
      </w: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20"/>
          <w:lang w:val="ru-RU" w:eastAsia="ru-RU"/>
        </w:rPr>
      </w:pPr>
      <w:r w:rsidRPr="005F5CB2">
        <w:rPr>
          <w:rFonts w:asciiTheme="majorHAnsi" w:hAnsiTheme="majorHAnsi" w:cstheme="majorHAnsi"/>
          <w:bCs/>
          <w:sz w:val="20"/>
          <w:lang w:val="ru-RU" w:eastAsia="ru-RU"/>
        </w:rPr>
        <w:t xml:space="preserve">Доступ Заказчику (его Представителю или уполномоченному лицу) к объектам, оборудованию, материалам, документам и записям, в целях проведения аудита и проверки соблюдения требований в области ПБ, включая </w:t>
      </w:r>
      <w:r w:rsidRPr="005F5CB2">
        <w:rPr>
          <w:rFonts w:asciiTheme="majorHAnsi" w:hAnsiTheme="majorHAnsi" w:cstheme="majorHAnsi"/>
          <w:bCs/>
          <w:sz w:val="20"/>
          <w:lang w:val="ru-RU"/>
        </w:rPr>
        <w:t>проведение оценки работоспособности барьеров программы «Каркас безопасности» по видео</w:t>
      </w:r>
      <w:r w:rsidRPr="005F5CB2">
        <w:rPr>
          <w:rFonts w:asciiTheme="majorHAnsi" w:hAnsiTheme="majorHAnsi" w:cstheme="majorHAnsi"/>
          <w:bCs/>
          <w:sz w:val="20"/>
          <w:lang w:val="ru-RU" w:eastAsia="ru-RU"/>
        </w:rPr>
        <w:t xml:space="preserve">. </w:t>
      </w: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20"/>
          <w:lang w:val="ru-RU" w:eastAsia="ru-RU"/>
        </w:rPr>
      </w:pPr>
      <w:r w:rsidRPr="005F5CB2">
        <w:rPr>
          <w:rFonts w:asciiTheme="majorHAnsi" w:hAnsiTheme="majorHAnsi" w:cstheme="majorHAnsi"/>
          <w:bCs/>
          <w:sz w:val="20"/>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 в целях исполнения обязательств по Договору с Заказчиком (далее по тексту – Субподрядчик).</w:t>
      </w:r>
      <w:r w:rsidRPr="005F5CB2">
        <w:rPr>
          <w:rFonts w:asciiTheme="majorHAnsi" w:hAnsiTheme="majorHAnsi" w:cstheme="majorHAnsi"/>
          <w:sz w:val="20"/>
          <w:lang w:val="ru-RU"/>
        </w:rPr>
        <w:t xml:space="preserve"> </w:t>
      </w:r>
      <w:r w:rsidRPr="005F5CB2">
        <w:rPr>
          <w:rFonts w:asciiTheme="majorHAnsi" w:hAnsiTheme="majorHAnsi" w:cstheme="majorHAnsi"/>
          <w:bCs/>
          <w:sz w:val="20"/>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sidRPr="005F5CB2">
        <w:rPr>
          <w:rFonts w:asciiTheme="majorHAnsi" w:hAnsiTheme="majorHAnsi" w:cstheme="majorHAnsi"/>
          <w:sz w:val="20"/>
          <w:lang w:val="ru-RU"/>
        </w:rPr>
        <w:t xml:space="preserve"> 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sidRPr="005F5CB2">
        <w:rPr>
          <w:rFonts w:asciiTheme="majorHAnsi" w:hAnsiTheme="majorHAnsi" w:cstheme="majorHAnsi"/>
          <w:bCs/>
          <w:sz w:val="20"/>
          <w:lang w:val="ru-RU" w:eastAsia="ru-RU"/>
        </w:rPr>
        <w:t xml:space="preserve"> </w:t>
      </w: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20"/>
          <w:lang w:val="ru-RU" w:eastAsia="ru-RU"/>
        </w:rPr>
      </w:pPr>
      <w:r w:rsidRPr="005F5CB2">
        <w:rPr>
          <w:rFonts w:asciiTheme="majorHAnsi" w:hAnsiTheme="majorHAnsi" w:cstheme="majorHAnsi"/>
          <w:bCs/>
          <w:sz w:val="20"/>
          <w:lang w:val="ru-RU" w:eastAsia="ru-RU"/>
        </w:rPr>
        <w:lastRenderedPageBreak/>
        <w:t xml:space="preserve">Запрет на привлечение персонала по договорам </w:t>
      </w:r>
      <w:r w:rsidRPr="005F5CB2">
        <w:rPr>
          <w:rFonts w:asciiTheme="majorHAnsi" w:hAnsiTheme="majorHAnsi" w:cstheme="majorHAnsi"/>
          <w:sz w:val="20"/>
          <w:lang w:val="ru-RU"/>
        </w:rPr>
        <w:t>гражданско-правового характера</w:t>
      </w:r>
      <w:r w:rsidRPr="005F5CB2">
        <w:rPr>
          <w:rFonts w:asciiTheme="majorHAnsi" w:hAnsiTheme="majorHAnsi" w:cstheme="majorHAnsi"/>
          <w:bCs/>
          <w:sz w:val="20"/>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по согласованию с Заказчиком.</w:t>
      </w: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20"/>
          <w:lang w:val="ru-RU" w:eastAsia="ru-RU"/>
        </w:rPr>
      </w:pPr>
      <w:r w:rsidRPr="005F5CB2">
        <w:rPr>
          <w:rFonts w:asciiTheme="majorHAnsi" w:hAnsiTheme="majorHAnsi" w:cstheme="majorHAnsi"/>
          <w:sz w:val="20"/>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sidRPr="005F5CB2">
        <w:rPr>
          <w:rFonts w:asciiTheme="majorHAnsi" w:hAnsiTheme="majorHAnsi" w:cstheme="majorHAnsi"/>
          <w:sz w:val="20"/>
          <w:lang w:val="ru-RU"/>
        </w:rPr>
        <w:t>приоритизацию</w:t>
      </w:r>
      <w:proofErr w:type="spellEnd"/>
      <w:r w:rsidRPr="005F5CB2">
        <w:rPr>
          <w:rFonts w:asciiTheme="majorHAnsi" w:hAnsiTheme="majorHAnsi" w:cstheme="majorHAnsi"/>
          <w:sz w:val="20"/>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 </w:t>
      </w: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20"/>
          <w:lang w:val="ru-RU" w:eastAsia="ru-RU"/>
        </w:rPr>
      </w:pPr>
      <w:r w:rsidRPr="005F5CB2">
        <w:rPr>
          <w:rFonts w:asciiTheme="majorHAnsi" w:hAnsiTheme="majorHAnsi" w:cstheme="majorHAnsi"/>
          <w:sz w:val="20"/>
          <w:lang w:val="ru-RU"/>
        </w:rPr>
        <w:t xml:space="preserve">Отстранение по требованию Заказчика от выполнения работ (удалить) с объекта Заказчика персонал Подрядчика/Субподрядчика нарушающий требования законодательства РФ, региональных и местных положений или требований Заказчика в области ПБ. </w:t>
      </w: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20"/>
          <w:lang w:val="ru-RU" w:eastAsia="ru-RU"/>
        </w:rPr>
      </w:pPr>
      <w:r w:rsidRPr="005F5CB2">
        <w:rPr>
          <w:rFonts w:asciiTheme="majorHAnsi" w:hAnsiTheme="majorHAnsi" w:cstheme="majorHAnsi"/>
          <w:sz w:val="20"/>
          <w:lang w:val="ru-RU"/>
        </w:rPr>
        <w:t xml:space="preserve">Формирование проведение ежемесячного анализ пирамиды травматизма в разрезе каждой бригады, звена, укрупненного звена. Результаты анализа должны доводиться то персонала Подрядчика на рабочих местах. </w:t>
      </w:r>
    </w:p>
    <w:p w:rsidR="00902430" w:rsidRPr="005F5CB2" w:rsidRDefault="00902430" w:rsidP="00902430">
      <w:pPr>
        <w:tabs>
          <w:tab w:val="left" w:pos="709"/>
          <w:tab w:val="left" w:pos="851"/>
          <w:tab w:val="left" w:pos="1134"/>
        </w:tabs>
        <w:ind w:firstLine="426"/>
        <w:jc w:val="both"/>
        <w:rPr>
          <w:rFonts w:asciiTheme="majorHAnsi" w:hAnsiTheme="majorHAnsi" w:cstheme="majorHAnsi"/>
          <w:bCs/>
          <w:sz w:val="20"/>
          <w:lang w:val="ru-RU" w:eastAsia="ru-RU"/>
        </w:rPr>
      </w:pPr>
      <w:r w:rsidRPr="005F5CB2">
        <w:rPr>
          <w:rFonts w:asciiTheme="majorHAnsi" w:hAnsiTheme="majorHAnsi" w:cstheme="majorHAnsi"/>
          <w:sz w:val="20"/>
          <w:lang w:val="ru-RU"/>
        </w:rPr>
        <w:t>Дополнительно, в целях повышения уровня ПБ при выполнении работ Сторонам также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2430" w:rsidRPr="005F5CB2" w:rsidRDefault="00902430" w:rsidP="00902430">
      <w:pPr>
        <w:pStyle w:val="af4"/>
        <w:tabs>
          <w:tab w:val="left" w:pos="709"/>
          <w:tab w:val="left" w:pos="851"/>
          <w:tab w:val="left" w:pos="993"/>
          <w:tab w:val="left" w:pos="1134"/>
        </w:tabs>
        <w:ind w:left="0" w:firstLine="426"/>
        <w:jc w:val="both"/>
        <w:rPr>
          <w:rFonts w:asciiTheme="majorHAnsi" w:hAnsiTheme="majorHAnsi" w:cstheme="majorHAnsi"/>
          <w:sz w:val="20"/>
          <w:lang w:val="ru-RU"/>
        </w:rPr>
      </w:pPr>
    </w:p>
    <w:p w:rsidR="00902430" w:rsidRPr="005F5CB2" w:rsidRDefault="00902430" w:rsidP="00952DFE">
      <w:pPr>
        <w:pStyle w:val="af4"/>
        <w:numPr>
          <w:ilvl w:val="1"/>
          <w:numId w:val="13"/>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охраны труда и здоровья Подрядчик обязан: </w:t>
      </w:r>
    </w:p>
    <w:p w:rsidR="00902430" w:rsidRPr="005F5CB2" w:rsidRDefault="00902430" w:rsidP="00902430">
      <w:pPr>
        <w:pStyle w:val="af4"/>
        <w:tabs>
          <w:tab w:val="left" w:pos="1276"/>
        </w:tabs>
        <w:ind w:left="426"/>
        <w:jc w:val="both"/>
        <w:rPr>
          <w:rFonts w:asciiTheme="majorHAnsi" w:hAnsiTheme="majorHAnsi" w:cstheme="majorHAnsi"/>
          <w:b/>
          <w:bCs/>
          <w:sz w:val="20"/>
          <w:lang w:val="ru-RU" w:eastAsia="ru-RU"/>
        </w:rPr>
      </w:pP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Декларировать и обеспечить функционирование принципа отказа от опасной работы, вмешательства в опасные ситуации и отказа от выполнения работ если существует угроза здоровью, безопасности или окружающей среде.</w:t>
      </w:r>
    </w:p>
    <w:p w:rsidR="00902430" w:rsidRPr="005F5CB2"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труда и снижение риска возникновения происшествий. </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Определить и уведомить Заказчика о местах сбора своего персонала и персонала Субподрядчика перед его доставкой автомобильным транспортом до места проведения работ на объекты Заказчика и обратно. Места сбора должны быть зафиксированы в плане управления договором.</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Обеспечить прохождение инструктажа Заказчика для персонала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и других лиц, прибывающих впервые для выполнения работ на объекты Заказчика.</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Обеспечить наличие на месте проведения работ у персонала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при себе действующих удостоверений (копии удостоверений/протоколов) с отметками, подтверждающими факт прохождения соответствующих обучений, аттестаций и проверок знаний в области ПБ.</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Обеспечить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sidRPr="005F5CB2">
        <w:rPr>
          <w:rFonts w:asciiTheme="majorHAnsi" w:hAnsiTheme="majorHAnsi" w:cstheme="majorHAnsi"/>
          <w:i/>
          <w:iCs/>
          <w:sz w:val="20"/>
          <w:lang w:val="ru-RU"/>
        </w:rPr>
        <w:t>[Для функции Бурения и Внутрискважинных работ(ВСР)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sidRPr="005F5CB2">
        <w:rPr>
          <w:rFonts w:asciiTheme="majorHAnsi" w:hAnsiTheme="majorHAnsi" w:cstheme="majorHAnsi"/>
          <w:sz w:val="20"/>
          <w:lang w:val="ru-RU"/>
        </w:rPr>
        <w:t>.</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Предусмотреть в Программах инструктажей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актуальную информацию о месте производства работ, опасных условиях и факторах риска, наиболее часто встречающихся происшествиях, их причинах и действующих корректирующих мерах по их дальнейшему недопущению, а также требованиях Заказчика в области ПБ и правилах безопасного выполнения работ. </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Организовать систему проведения риск-ориентированного инструктажа перед началом </w:t>
      </w:r>
      <w:proofErr w:type="gramStart"/>
      <w:r w:rsidRPr="005F5CB2">
        <w:rPr>
          <w:rFonts w:asciiTheme="majorHAnsi" w:hAnsiTheme="majorHAnsi" w:cstheme="majorHAnsi"/>
          <w:sz w:val="20"/>
          <w:lang w:val="ru-RU"/>
        </w:rPr>
        <w:t>работ  в</w:t>
      </w:r>
      <w:proofErr w:type="gramEnd"/>
      <w:r w:rsidRPr="005F5CB2">
        <w:rPr>
          <w:rFonts w:asciiTheme="majorHAnsi" w:hAnsiTheme="majorHAnsi" w:cstheme="majorHAnsi"/>
          <w:sz w:val="20"/>
          <w:lang w:val="ru-RU"/>
        </w:rPr>
        <w:t xml:space="preserve">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bCs/>
          <w:sz w:val="20"/>
          <w:lang w:val="ru-RU" w:eastAsia="ru-RU"/>
        </w:rPr>
        <w:t>О</w:t>
      </w:r>
      <w:r w:rsidRPr="005F5CB2">
        <w:rPr>
          <w:rFonts w:asciiTheme="majorHAnsi" w:hAnsiTheme="majorHAnsi" w:cstheme="majorHAnsi"/>
          <w:sz w:val="20"/>
          <w:lang w:val="ru-RU"/>
        </w:rPr>
        <w:t>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 xml:space="preserve"> Обеспечить наличие и применение персоналом Подрядчика средств индивидуальной защиты, соответствующих условиям и характеру выполняемых работ на объектах Заказчика.</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Предоставлять персонал на обучающие мероприятия (тренинги, </w:t>
      </w:r>
      <w:proofErr w:type="spellStart"/>
      <w:r w:rsidRPr="005F5CB2">
        <w:rPr>
          <w:rFonts w:asciiTheme="majorHAnsi" w:hAnsiTheme="majorHAnsi" w:cstheme="majorHAnsi"/>
          <w:sz w:val="20"/>
          <w:lang w:val="ru-RU"/>
        </w:rPr>
        <w:t>вебинары</w:t>
      </w:r>
      <w:proofErr w:type="spellEnd"/>
      <w:r w:rsidRPr="005F5CB2">
        <w:rPr>
          <w:rFonts w:asciiTheme="majorHAnsi" w:hAnsiTheme="majorHAnsi" w:cstheme="majorHAnsi"/>
          <w:sz w:val="20"/>
          <w:lang w:val="ru-RU"/>
        </w:rPr>
        <w:t xml:space="preserve"> и прочее) и мероприятия по ПБ (дни безопасности, совещания т.д.) проводимые Заказчиком.</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Ежемесячно в срок до 5 числа месяца, следующего за отчетным предоставлять Заказчику подписанный уполномоченным представителем Подрядчика отчет по установленной форме Заказчика </w:t>
      </w:r>
      <w:r w:rsidRPr="005F5CB2">
        <w:rPr>
          <w:rFonts w:asciiTheme="majorHAnsi" w:hAnsiTheme="majorHAnsi" w:cstheme="majorHAnsi"/>
          <w:bCs/>
          <w:sz w:val="20"/>
          <w:lang w:val="ru-RU" w:eastAsia="ru-RU"/>
        </w:rPr>
        <w:t>о результатах своей работы в области ПБ</w:t>
      </w:r>
      <w:r w:rsidRPr="005F5CB2">
        <w:rPr>
          <w:rFonts w:asciiTheme="majorHAnsi" w:hAnsiTheme="majorHAnsi" w:cstheme="majorHAnsi"/>
          <w:sz w:val="20"/>
          <w:lang w:val="ru-RU"/>
        </w:rPr>
        <w:t xml:space="preserve">, фактическом количестве отработанном времени персоналом Подрядчика на объектах Заказчика и фактическом количестве пребывания персонала Подрядчика на вахте </w:t>
      </w:r>
      <w:r w:rsidRPr="005F5CB2">
        <w:rPr>
          <w:rFonts w:asciiTheme="majorHAnsi" w:hAnsiTheme="majorHAnsi" w:cstheme="majorHAnsi"/>
          <w:bCs/>
          <w:sz w:val="20"/>
          <w:lang w:val="ru-RU" w:eastAsia="ru-RU"/>
        </w:rPr>
        <w:t>(Приложение №1)</w:t>
      </w:r>
      <w:r w:rsidRPr="005F5CB2">
        <w:rPr>
          <w:rFonts w:asciiTheme="majorHAnsi" w:hAnsiTheme="majorHAnsi" w:cstheme="majorHAnsi"/>
          <w:sz w:val="20"/>
          <w:lang w:val="ru-RU"/>
        </w:rPr>
        <w:t xml:space="preserve">. </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w:t>
      </w:r>
      <w:r w:rsidRPr="005F5CB2">
        <w:rPr>
          <w:rFonts w:asciiTheme="majorHAnsi" w:hAnsiTheme="majorHAnsi" w:cstheme="majorHAnsi"/>
          <w:color w:val="FF0000"/>
          <w:sz w:val="20"/>
          <w:lang w:val="ru-RU"/>
        </w:rPr>
        <w:t xml:space="preserve"> </w:t>
      </w:r>
      <w:r w:rsidRPr="005F5CB2">
        <w:rPr>
          <w:rFonts w:asciiTheme="majorHAnsi" w:hAnsiTheme="majorHAnsi" w:cstheme="majorHAnsi"/>
          <w:sz w:val="20"/>
          <w:lang w:val="ru-RU"/>
        </w:rPr>
        <w:t xml:space="preserve">Разработать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sidRPr="005F5CB2">
        <w:rPr>
          <w:rFonts w:asciiTheme="majorHAnsi" w:hAnsiTheme="majorHAnsi" w:cstheme="majorHAnsi"/>
          <w:sz w:val="20"/>
          <w:lang w:val="ru-RU"/>
        </w:rPr>
        <w:t>проактивных</w:t>
      </w:r>
      <w:proofErr w:type="spellEnd"/>
      <w:r w:rsidRPr="005F5CB2">
        <w:rPr>
          <w:rFonts w:asciiTheme="majorHAnsi" w:hAnsiTheme="majorHAnsi" w:cstheme="majorHAnsi"/>
          <w:sz w:val="20"/>
          <w:lang w:val="ru-RU"/>
        </w:rPr>
        <w:t xml:space="preserve"> мероприятиях в области ПБ.</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Для собственного персонала и персонала Субподрядчика, привлекаемые к работам вахтовым методом организовать прохождения медицинского осмотра перед заездом / при заезде на рабочую вахту, в целях установления состояния и заболевания, препятствующих исполнять трудовую деятельность.  Согласовать с Заказчиком место и методику проведения медицинского осмотра, а также форму предоставления отчетности по его итогам. В случае, если медицинский осмотр организуется вне здравпункта Заказчика, то организовать медицинский осмотр с обязательным применением медицинских изделий, обеспечивающих автоматизированное (в том числе дистанционно) проведение медицинских осмотров с учетом требований и ограничений НПА РФ и по согласованной Заказчиком методике.</w:t>
      </w:r>
    </w:p>
    <w:p w:rsidR="00902430" w:rsidRPr="005F5CB2"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Обеспечить в рамках организации проведения обязательных медицинских осмотров: </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Получение у Кандидатов и (или) Работника согласия на обработку персональных данных по форме, приведённой в Приложении №7.</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Проведение Кандидатам и (или), Работникам:</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определение сердечно-сосудистого риска по шкале сердечно-сосудистого риска SCORE либо SCORE-2, при этом у работников,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расценивается как очень высокий вне зависимости от показателей шкалы;</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стратификация риска артериальной гипертензии (в случае выявления);</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при выявлении состояния здоровья, не соответствующего поручаемой ему работе, направление на врачебную комиссию по экспертизе профпригодности.</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в рамках прохождения обязательного предварительного/периодического медицинского осмотра (в одной медицинской организации, одновременно т.е.- в один период времени), с той же периодичностью. Результаты УМО должны быть учтены при вынесении медицинской организацией решения по результатам обязательного предварительного/периодического медицинского осмотра. Протоколы обследования УМО должны быть предоставлены во врачебную комиссию медицинской организации, где проводится обязательный предварительный либо периодический медицинский осмотр, а при выявлении у работника состояния здоровья, не соответствующего поручаемой ему работе – во врачебную комиссию по экспертизе профпригодности. Минимальный объем обследования в рамках УМО:</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прием (осмотр, консультация) врача-кардиолога;</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эхокардиография (с обязательным УЗИ грудного отдела аорты); </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УЗИ органов брюшной полости с обязательным УЗИ брюшного отдела аорты;</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УЗИ сосудов шеи (БЦА) и УЗИ сосудов (вен) нижних конечностей.</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&lt;указываются иные обследования по требованию Заказчика&gt;.</w:t>
      </w:r>
    </w:p>
    <w:p w:rsidR="00902430" w:rsidRPr="005F5CB2" w:rsidRDefault="00902430" w:rsidP="00902430">
      <w:pPr>
        <w:ind w:firstLine="426"/>
        <w:jc w:val="both"/>
        <w:rPr>
          <w:rFonts w:asciiTheme="majorHAnsi" w:hAnsiTheme="majorHAnsi" w:cstheme="majorHAnsi"/>
          <w:sz w:val="20"/>
          <w:lang w:val="ru-RU"/>
        </w:rPr>
      </w:pPr>
      <w:r w:rsidRPr="005F5CB2">
        <w:rPr>
          <w:rFonts w:asciiTheme="majorHAnsi" w:hAnsiTheme="majorHAnsi" w:cstheme="majorHAnsi"/>
          <w:sz w:val="20"/>
          <w:lang w:val="ru-RU"/>
        </w:rPr>
        <w:t>Иной объем обследования в рамках УМО возможен при согласовании со стороны руководителя программы охраны здоровья ПАО "Газпром нефть".</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Подлежит прохождению УМО, вне зависимости от должности / профессии:</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персонал возрастом 40 лет и старше, вне зависимости от должности/профессии (на дату оформления пропуска);</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sidRPr="005F5CB2">
        <w:rPr>
          <w:rFonts w:asciiTheme="majorHAnsi" w:hAnsiTheme="majorHAnsi" w:cstheme="majorHAnsi"/>
          <w:sz w:val="20"/>
          <w:lang w:val="ru-RU"/>
        </w:rPr>
        <w:t>предвахтового</w:t>
      </w:r>
      <w:proofErr w:type="spellEnd"/>
      <w:r w:rsidRPr="005F5CB2">
        <w:rPr>
          <w:rFonts w:asciiTheme="majorHAnsi" w:hAnsiTheme="majorHAnsi" w:cstheme="majorHAnsi"/>
          <w:sz w:val="20"/>
          <w:lang w:val="ru-RU"/>
        </w:rPr>
        <w:t xml:space="preserve"> и </w:t>
      </w:r>
      <w:proofErr w:type="spellStart"/>
      <w:r w:rsidRPr="005F5CB2">
        <w:rPr>
          <w:rFonts w:asciiTheme="majorHAnsi" w:hAnsiTheme="majorHAnsi" w:cstheme="majorHAnsi"/>
          <w:sz w:val="20"/>
          <w:lang w:val="ru-RU"/>
        </w:rPr>
        <w:t>предсменного</w:t>
      </w:r>
      <w:proofErr w:type="spellEnd"/>
      <w:r w:rsidRPr="005F5CB2">
        <w:rPr>
          <w:rFonts w:asciiTheme="majorHAnsi" w:hAnsiTheme="majorHAnsi" w:cstheme="majorHAnsi"/>
          <w:sz w:val="20"/>
          <w:lang w:val="ru-RU"/>
        </w:rPr>
        <w:t xml:space="preserve"> / </w:t>
      </w:r>
      <w:proofErr w:type="spellStart"/>
      <w:r w:rsidRPr="005F5CB2">
        <w:rPr>
          <w:rFonts w:asciiTheme="majorHAnsi" w:hAnsiTheme="majorHAnsi" w:cstheme="majorHAnsi"/>
          <w:sz w:val="20"/>
          <w:lang w:val="ru-RU"/>
        </w:rPr>
        <w:t>послесменного</w:t>
      </w:r>
      <w:proofErr w:type="spellEnd"/>
      <w:r w:rsidRPr="005F5CB2">
        <w:rPr>
          <w:rFonts w:asciiTheme="majorHAnsi" w:hAnsiTheme="majorHAnsi" w:cstheme="majorHAnsi"/>
          <w:sz w:val="20"/>
          <w:lang w:val="ru-RU"/>
        </w:rPr>
        <w:t xml:space="preserve"> медосмотров.</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Не подлежит прохождению УМО:</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командированный персонал, с продолжительностью пребывания на производственных объектах не более 2-х недель в течение 3-х месяцев;</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sidRPr="005F5CB2">
        <w:rPr>
          <w:rFonts w:asciiTheme="majorHAnsi" w:hAnsiTheme="majorHAnsi" w:cstheme="majorHAnsi"/>
          <w:sz w:val="20"/>
          <w:lang w:val="ru-RU"/>
        </w:rPr>
        <w:t>т.п</w:t>
      </w:r>
      <w:proofErr w:type="spellEnd"/>
      <w:r w:rsidRPr="005F5CB2">
        <w:rPr>
          <w:rFonts w:asciiTheme="majorHAnsi" w:hAnsiTheme="majorHAnsi" w:cstheme="majorHAnsi"/>
          <w:sz w:val="20"/>
          <w:lang w:val="ru-RU"/>
        </w:rPr>
        <w:t>) в течение 3-х месяцев;</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представители государственных органов управления Российской Федерации;</w:t>
      </w:r>
    </w:p>
    <w:p w:rsidR="00902430" w:rsidRPr="005F5CB2" w:rsidRDefault="00902430" w:rsidP="00952DFE">
      <w:pPr>
        <w:numPr>
          <w:ilvl w:val="0"/>
          <w:numId w:val="21"/>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лица из числа коренных малочисленных народов.</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Подтверждать факт прохождения обязательных предварительных, периодических и профилактических углубленных медицинских осмотров согласно процедуре Заказчика и действовать в рамках этой процедуры. </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Выполнять заполнение всех соответствующих полей в Структурированных Электронных Медицинских Документах (СЭМД) оформляемых в медицинской информационной системе (МИС), медицинской организации, обеспечивающей проведение обязательных предварительных/периодических и углубленных медицинских осмотров, а также отправку таких СЭМД в ЕГИСЗ.</w:t>
      </w:r>
    </w:p>
    <w:p w:rsidR="00902430" w:rsidRPr="005F5CB2" w:rsidRDefault="00902430" w:rsidP="00952DFE">
      <w:pPr>
        <w:pStyle w:val="af4"/>
        <w:numPr>
          <w:ilvl w:val="3"/>
          <w:numId w:val="1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Предоставлять результаты медицинских осмотров работников через   LK2.cpphmao.ru – «Личный кабинет – платформа Единой базы медицинских данных» АНО «Югорский Центр профессиональной патологии и лабораторной диагностики» из медицинской информационной системы медицинской организации в виде структурированных электронных медицинских документов (СЭМД-</w:t>
      </w:r>
      <w:proofErr w:type="spellStart"/>
      <w:r w:rsidRPr="005F5CB2">
        <w:rPr>
          <w:rFonts w:asciiTheme="majorHAnsi" w:hAnsiTheme="majorHAnsi" w:cstheme="majorHAnsi"/>
          <w:sz w:val="20"/>
          <w:lang w:val="ru-RU"/>
        </w:rPr>
        <w:t>ов</w:t>
      </w:r>
      <w:proofErr w:type="spellEnd"/>
      <w:r w:rsidRPr="005F5CB2">
        <w:rPr>
          <w:rFonts w:asciiTheme="majorHAnsi" w:hAnsiTheme="majorHAnsi" w:cstheme="majorHAnsi"/>
          <w:sz w:val="20"/>
          <w:lang w:val="ru-RU"/>
        </w:rPr>
        <w:t>) с периодом отправки/ обновления сведений 1 раз в 24 часа, и обязательным внесением следующих атрибутов/заполнением полей СЭМД-</w:t>
      </w:r>
      <w:proofErr w:type="spellStart"/>
      <w:r w:rsidRPr="005F5CB2">
        <w:rPr>
          <w:rFonts w:asciiTheme="majorHAnsi" w:hAnsiTheme="majorHAnsi" w:cstheme="majorHAnsi"/>
          <w:sz w:val="20"/>
          <w:lang w:val="ru-RU"/>
        </w:rPr>
        <w:t>ов</w:t>
      </w:r>
      <w:proofErr w:type="spellEnd"/>
      <w:r w:rsidRPr="005F5CB2">
        <w:rPr>
          <w:rFonts w:asciiTheme="majorHAnsi" w:hAnsiTheme="majorHAnsi" w:cstheme="majorHAnsi"/>
          <w:sz w:val="20"/>
          <w:lang w:val="ru-RU"/>
        </w:rPr>
        <w:t xml:space="preserve"> объеме:</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всех данных 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структурированного электронного документа, подписанного усиленной цифровой подписью с обязательным указанием в составе СЭМД-а:</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юридического лица работодателя (наименование, ИНН);</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юридического лица медицинской организации (наименование, ИНН, ОГРН);</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фамилию имя отчество кандидата/ работника;</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структурного подразделения (указанного в направлении на медицинский осмотр, поименном списке);</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должность кандидата/работника (указанную в направлении на медицинский осмотр, поименном списке);</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пол кандидата / работника;</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дату рождения кандидата/работника;</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СНИЛС Кандидата/Работника;</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заключение по результатам медицинского осмотра;</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дату вынесения медицинского заключения по результатам медицинского осмотра;</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при выявлении у работника состояния здоровья, не соответствующего поручаемой ему работе – дату вынесения решения врачебной комиссии по экспертизе профпригодности</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значение относительного/абсолютного (суммарного) сердечно-сосудистого риска;</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указание группы риска развития профессиональных заболеваний;</w:t>
      </w:r>
    </w:p>
    <w:p w:rsidR="00902430" w:rsidRPr="005F5CB2" w:rsidRDefault="00902430" w:rsidP="00952DFE">
      <w:pPr>
        <w:numPr>
          <w:ilvl w:val="0"/>
          <w:numId w:val="32"/>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рекомендации.</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При отсутствии в указанной информационной системе (LK2.cpphmao.ru) 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 </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 </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Подрядчик обязан организовать систему контроля и допуска персонала, включая персонал Субподрядчика, позволяющую:</w:t>
      </w:r>
    </w:p>
    <w:p w:rsidR="00902430" w:rsidRPr="005F5CB2" w:rsidRDefault="00902430" w:rsidP="00952DFE">
      <w:pPr>
        <w:numPr>
          <w:ilvl w:val="0"/>
          <w:numId w:val="31"/>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t xml:space="preserve"> 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902430" w:rsidRPr="005F5CB2" w:rsidRDefault="00902430" w:rsidP="00952DFE">
      <w:pPr>
        <w:numPr>
          <w:ilvl w:val="0"/>
          <w:numId w:val="31"/>
        </w:numPr>
        <w:ind w:left="709" w:firstLine="425"/>
        <w:jc w:val="both"/>
        <w:rPr>
          <w:rFonts w:asciiTheme="majorHAnsi" w:hAnsiTheme="majorHAnsi" w:cstheme="majorHAnsi"/>
          <w:sz w:val="20"/>
          <w:lang w:val="ru-RU"/>
        </w:rPr>
      </w:pPr>
      <w:r w:rsidRPr="005F5CB2">
        <w:rPr>
          <w:rFonts w:asciiTheme="majorHAnsi" w:hAnsiTheme="majorHAnsi" w:cstheme="majorHAnsi"/>
          <w:sz w:val="20"/>
          <w:lang w:val="ru-RU"/>
        </w:rPr>
        <w:lastRenderedPageBreak/>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 </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В случае базирования Исполнителя с количеством персонала не менее 30 человек на отдаленном расстоянии от основной медицинской инфраструктуры Заказчика (20 мин. доставкой наземным транспортом и более), обеспечить объект здравпунктом для организации медицинских осмотров (рейс/смена) и оказания первичной медико-санитарной помощи. Требования к здравпункту (оснащение, </w:t>
      </w:r>
      <w:proofErr w:type="spellStart"/>
      <w:proofErr w:type="gramStart"/>
      <w:r w:rsidRPr="005F5CB2">
        <w:rPr>
          <w:rFonts w:asciiTheme="majorHAnsi" w:hAnsiTheme="majorHAnsi" w:cstheme="majorHAnsi"/>
          <w:sz w:val="20"/>
          <w:lang w:val="ru-RU"/>
        </w:rPr>
        <w:t>мед.персонал</w:t>
      </w:r>
      <w:proofErr w:type="spellEnd"/>
      <w:proofErr w:type="gramEnd"/>
      <w:r w:rsidRPr="005F5CB2">
        <w:rPr>
          <w:rFonts w:asciiTheme="majorHAnsi" w:hAnsiTheme="majorHAnsi" w:cstheme="majorHAnsi"/>
          <w:sz w:val="20"/>
          <w:lang w:val="ru-RU"/>
        </w:rPr>
        <w:t xml:space="preserve">, локация, отчетность) определяются Заказчиком.  </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Согласовать с Заказчиком организацию медицинских осмотров (рейс/смена): собственного персонала и персонала Субподрядчика: контингент, подлежащий мед. осмотру, места проведения, время проведения, привлекаемый медицинский персонал (компетенции), оборудование (ручной/автоматизированный, в том числе дистанционно ), оснащение, порядок контроля за организацией проведения, порядок отстранения работников при выявлении заболеваний или состояний при допуске к рейсу/ смене, ответственное должностное лица).</w:t>
      </w:r>
    </w:p>
    <w:p w:rsidR="00902430" w:rsidRPr="005F5CB2" w:rsidRDefault="00902430" w:rsidP="00952DFE">
      <w:pPr>
        <w:pStyle w:val="af4"/>
        <w:numPr>
          <w:ilvl w:val="3"/>
          <w:numId w:val="33"/>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 случае, если медицинский осмотр (рейс/смена) организуется вне здравпункта Заказчика, то организовать медицинский осмотр с применением медицинских изделий, обеспечивающих автоматизированное (в том числе дистанционно) проведение осмотров с учетом требований и ограничений НПА РФ и по согласованной Заказчиком методике.</w:t>
      </w:r>
    </w:p>
    <w:p w:rsidR="00902430" w:rsidRPr="005F5CB2" w:rsidRDefault="00902430" w:rsidP="00902430">
      <w:pPr>
        <w:ind w:firstLine="426"/>
        <w:rPr>
          <w:rFonts w:asciiTheme="majorHAnsi" w:hAnsiTheme="majorHAnsi" w:cstheme="majorHAnsi"/>
          <w:sz w:val="20"/>
          <w:lang w:val="ru-RU"/>
        </w:rPr>
      </w:pPr>
    </w:p>
    <w:p w:rsidR="00902430" w:rsidRPr="005F5CB2" w:rsidRDefault="00902430" w:rsidP="00952DFE">
      <w:pPr>
        <w:pStyle w:val="af4"/>
        <w:numPr>
          <w:ilvl w:val="1"/>
          <w:numId w:val="33"/>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промышленной безопасности и производственного контроля Подрядчик обязан: </w:t>
      </w:r>
    </w:p>
    <w:p w:rsidR="00902430" w:rsidRPr="005F5CB2" w:rsidRDefault="00902430" w:rsidP="00902430">
      <w:pPr>
        <w:pStyle w:val="af4"/>
        <w:tabs>
          <w:tab w:val="left" w:pos="1276"/>
        </w:tabs>
        <w:ind w:left="426"/>
        <w:jc w:val="both"/>
        <w:rPr>
          <w:rFonts w:asciiTheme="majorHAnsi" w:hAnsiTheme="majorHAnsi" w:cstheme="majorHAnsi"/>
          <w:b/>
          <w:bCs/>
          <w:sz w:val="20"/>
          <w:lang w:val="ru-RU" w:eastAsia="ru-RU"/>
        </w:rPr>
      </w:pPr>
    </w:p>
    <w:p w:rsidR="00902430" w:rsidRPr="005F5CB2"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bCs/>
          <w:sz w:val="20"/>
          <w:lang w:val="ru-RU" w:eastAsia="ru-RU"/>
        </w:rPr>
        <w:t>Гарантировать</w:t>
      </w:r>
      <w:r w:rsidRPr="005F5CB2">
        <w:rPr>
          <w:rFonts w:asciiTheme="majorHAnsi" w:hAnsiTheme="majorHAnsi" w:cstheme="majorHAnsi"/>
          <w:sz w:val="20"/>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902430" w:rsidRPr="005F5CB2"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902430" w:rsidRPr="005F5CB2"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902430" w:rsidRPr="005F5CB2"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Не использовать в работе инструмент и оборудование не заводского исполнения.</w:t>
      </w:r>
    </w:p>
    <w:p w:rsidR="00902430" w:rsidRPr="005F5CB2"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sidRPr="005F5CB2">
        <w:rPr>
          <w:rFonts w:asciiTheme="majorHAnsi" w:hAnsiTheme="majorHAnsi" w:cstheme="majorHAnsi"/>
          <w:sz w:val="20"/>
        </w:rPr>
        <w:t> </w:t>
      </w:r>
      <w:r w:rsidRPr="005F5CB2">
        <w:rPr>
          <w:rFonts w:asciiTheme="majorHAnsi" w:hAnsiTheme="majorHAnsi" w:cstheme="majorHAnsi"/>
          <w:sz w:val="20"/>
          <w:lang w:val="ru-RU"/>
        </w:rPr>
        <w:t>Заказчика. Объекты и формат кодирования должны быть согласованы с Заказчиком до начала производства работ</w:t>
      </w:r>
      <w:r w:rsidRPr="005F5CB2">
        <w:rPr>
          <w:rFonts w:asciiTheme="majorHAnsi" w:hAnsiTheme="majorHAnsi" w:cstheme="majorHAnsi"/>
          <w:sz w:val="20"/>
          <w:lang w:val="ru-RU" w:eastAsia="ru-RU"/>
        </w:rPr>
        <w:t>.</w:t>
      </w:r>
      <w:r w:rsidRPr="005F5CB2">
        <w:rPr>
          <w:rFonts w:asciiTheme="majorHAnsi" w:hAnsiTheme="majorHAnsi" w:cstheme="majorHAnsi"/>
          <w:sz w:val="20"/>
          <w:lang w:eastAsia="ru-RU"/>
        </w:rPr>
        <w:t> </w:t>
      </w:r>
    </w:p>
    <w:p w:rsidR="00902430" w:rsidRPr="005F5CB2" w:rsidRDefault="00902430" w:rsidP="00952DFE">
      <w:pPr>
        <w:pStyle w:val="af4"/>
        <w:numPr>
          <w:ilvl w:val="2"/>
          <w:numId w:val="29"/>
        </w:numPr>
        <w:tabs>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sidRPr="005F5CB2">
        <w:rPr>
          <w:rFonts w:asciiTheme="majorHAnsi" w:hAnsiTheme="majorHAnsi" w:cstheme="majorHAnsi"/>
          <w:sz w:val="20"/>
          <w:lang w:val="ru-RU"/>
        </w:rPr>
        <w:t>бочкотары</w:t>
      </w:r>
      <w:proofErr w:type="spellEnd"/>
      <w:r w:rsidRPr="005F5CB2">
        <w:rPr>
          <w:rFonts w:asciiTheme="majorHAnsi" w:hAnsiTheme="majorHAnsi" w:cstheme="majorHAnsi"/>
          <w:sz w:val="20"/>
          <w:lang w:val="ru-RU"/>
        </w:rPr>
        <w:t xml:space="preserve"> </w:t>
      </w:r>
      <w:r w:rsidRPr="005F5CB2">
        <w:rPr>
          <w:rFonts w:asciiTheme="majorHAnsi" w:hAnsiTheme="majorHAnsi" w:cstheme="majorHAnsi"/>
          <w:sz w:val="20"/>
        </w:rPr>
        <w:t>V</w:t>
      </w:r>
      <w:r w:rsidRPr="005F5CB2">
        <w:rPr>
          <w:rFonts w:asciiTheme="majorHAnsi" w:hAnsiTheme="majorHAnsi" w:cstheme="majorHAnsi"/>
          <w:sz w:val="20"/>
          <w:lang w:val="ru-RU"/>
        </w:rPr>
        <w:t xml:space="preserve">≈200 л. </w:t>
      </w:r>
    </w:p>
    <w:p w:rsidR="00902430" w:rsidRPr="005F5CB2" w:rsidRDefault="00902430" w:rsidP="00952DFE">
      <w:pPr>
        <w:pStyle w:val="af4"/>
        <w:numPr>
          <w:ilvl w:val="2"/>
          <w:numId w:val="29"/>
        </w:numPr>
        <w:tabs>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rsidR="00902430" w:rsidRPr="005F5CB2" w:rsidRDefault="00902430" w:rsidP="00952DFE">
      <w:pPr>
        <w:numPr>
          <w:ilvl w:val="0"/>
          <w:numId w:val="34"/>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назначить ответственного за обращение с тарой (из числа ИТР, находящегося непосредственно на объекте производства работ – в каждую рабочую вахту);</w:t>
      </w:r>
    </w:p>
    <w:p w:rsidR="00902430" w:rsidRPr="005F5CB2" w:rsidRDefault="00902430" w:rsidP="00952DFE">
      <w:pPr>
        <w:numPr>
          <w:ilvl w:val="0"/>
          <w:numId w:val="34"/>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902430" w:rsidRPr="005F5CB2" w:rsidRDefault="00902430" w:rsidP="00902430">
      <w:pPr>
        <w:tabs>
          <w:tab w:val="left" w:pos="1134"/>
        </w:tabs>
        <w:ind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При оказании услуг запрещено вторичное использование (использование не по назначению) металлической </w:t>
      </w:r>
      <w:proofErr w:type="spellStart"/>
      <w:r w:rsidRPr="005F5CB2">
        <w:rPr>
          <w:rFonts w:asciiTheme="majorHAnsi" w:hAnsiTheme="majorHAnsi" w:cstheme="majorHAnsi"/>
          <w:sz w:val="20"/>
          <w:lang w:val="ru-RU"/>
        </w:rPr>
        <w:t>бочкотары</w:t>
      </w:r>
      <w:proofErr w:type="spellEnd"/>
      <w:r w:rsidRPr="005F5CB2">
        <w:rPr>
          <w:rFonts w:asciiTheme="majorHAnsi" w:hAnsiTheme="majorHAnsi" w:cstheme="majorHAnsi"/>
          <w:sz w:val="20"/>
          <w:lang w:val="ru-RU"/>
        </w:rPr>
        <w:t xml:space="preserve">, а именно, изготовление из отработанной </w:t>
      </w:r>
      <w:proofErr w:type="spellStart"/>
      <w:r w:rsidRPr="005F5CB2">
        <w:rPr>
          <w:rFonts w:asciiTheme="majorHAnsi" w:hAnsiTheme="majorHAnsi" w:cstheme="majorHAnsi"/>
          <w:sz w:val="20"/>
          <w:lang w:val="ru-RU"/>
        </w:rPr>
        <w:t>бочкотары</w:t>
      </w:r>
      <w:proofErr w:type="spellEnd"/>
      <w:r w:rsidRPr="005F5CB2">
        <w:rPr>
          <w:rFonts w:asciiTheme="majorHAnsi" w:hAnsiTheme="majorHAnsi" w:cstheme="majorHAnsi"/>
          <w:sz w:val="20"/>
          <w:lang w:val="ru-RU"/>
        </w:rPr>
        <w:t xml:space="preserve"> поддонов для сбора технологических жидкостей, емкостей для сбора ЖБО, урн для мусора и прочее.</w:t>
      </w:r>
    </w:p>
    <w:p w:rsidR="00902430" w:rsidRPr="005F5CB2" w:rsidRDefault="00902430" w:rsidP="00902430">
      <w:pPr>
        <w:tabs>
          <w:tab w:val="left" w:pos="1134"/>
        </w:tabs>
        <w:ind w:firstLine="426"/>
        <w:jc w:val="both"/>
        <w:rPr>
          <w:rFonts w:asciiTheme="majorHAnsi" w:hAnsiTheme="majorHAnsi" w:cstheme="majorHAnsi"/>
          <w:sz w:val="20"/>
          <w:lang w:val="ru-RU"/>
        </w:rPr>
      </w:pPr>
    </w:p>
    <w:p w:rsidR="00902430" w:rsidRPr="005F5CB2" w:rsidRDefault="00902430" w:rsidP="00952DFE">
      <w:pPr>
        <w:pStyle w:val="af4"/>
        <w:numPr>
          <w:ilvl w:val="1"/>
          <w:numId w:val="29"/>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электробезопасности Подрядчик обязан: </w:t>
      </w:r>
    </w:p>
    <w:p w:rsidR="00902430" w:rsidRPr="005F5CB2" w:rsidRDefault="00902430" w:rsidP="00902430">
      <w:pPr>
        <w:pStyle w:val="af4"/>
        <w:tabs>
          <w:tab w:val="left" w:pos="1276"/>
        </w:tabs>
        <w:ind w:left="426"/>
        <w:jc w:val="both"/>
        <w:rPr>
          <w:rFonts w:asciiTheme="majorHAnsi" w:hAnsiTheme="majorHAnsi" w:cstheme="majorHAnsi"/>
          <w:b/>
          <w:bCs/>
          <w:sz w:val="20"/>
          <w:lang w:val="ru-RU" w:eastAsia="ru-RU"/>
        </w:rPr>
      </w:pPr>
    </w:p>
    <w:p w:rsidR="00902430" w:rsidRPr="005F5CB2"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bCs/>
          <w:sz w:val="20"/>
          <w:lang w:val="ru-RU" w:eastAsia="ru-RU"/>
        </w:rPr>
        <w:t>С</w:t>
      </w:r>
      <w:r w:rsidRPr="005F5CB2">
        <w:rPr>
          <w:rFonts w:asciiTheme="majorHAnsi" w:hAnsiTheme="majorHAnsi" w:cstheme="majorHAnsi"/>
          <w:color w:val="000000"/>
          <w:sz w:val="20"/>
          <w:lang w:val="ru-RU"/>
        </w:rPr>
        <w:t xml:space="preserve">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w:t>
      </w:r>
      <w:proofErr w:type="spellStart"/>
      <w:r w:rsidRPr="005F5CB2">
        <w:rPr>
          <w:rFonts w:asciiTheme="majorHAnsi" w:hAnsiTheme="majorHAnsi" w:cstheme="majorHAnsi"/>
          <w:color w:val="000000"/>
          <w:sz w:val="20"/>
          <w:lang w:val="ru-RU"/>
        </w:rPr>
        <w:t>т.ч</w:t>
      </w:r>
      <w:proofErr w:type="spellEnd"/>
      <w:r w:rsidRPr="005F5CB2">
        <w:rPr>
          <w:rFonts w:asciiTheme="majorHAnsi" w:hAnsiTheme="majorHAnsi" w:cstheme="majorHAnsi"/>
          <w:color w:val="000000"/>
          <w:sz w:val="20"/>
          <w:lang w:val="ru-RU"/>
        </w:rPr>
        <w:t>.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sidRPr="005F5CB2">
        <w:rPr>
          <w:rFonts w:asciiTheme="majorHAnsi" w:hAnsiTheme="majorHAnsi" w:cstheme="majorHAnsi"/>
          <w:sz w:val="20"/>
          <w:lang w:val="ru-RU"/>
        </w:rPr>
        <w:t xml:space="preserve"> электрической энергии</w:t>
      </w:r>
      <w:r w:rsidRPr="005F5CB2">
        <w:rPr>
          <w:rFonts w:asciiTheme="majorHAnsi" w:hAnsiTheme="majorHAnsi" w:cstheme="majorHAnsi"/>
          <w:color w:val="000000"/>
          <w:sz w:val="20"/>
          <w:lang w:val="ru-RU"/>
        </w:rPr>
        <w:t xml:space="preserve">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902430" w:rsidRPr="005F5CB2"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3C3C3C" w:themeColor="text1"/>
          <w:sz w:val="20"/>
          <w:lang w:val="ru-RU"/>
        </w:rPr>
      </w:pPr>
      <w:r w:rsidRPr="005F5CB2">
        <w:rPr>
          <w:rFonts w:asciiTheme="majorHAnsi" w:hAnsiTheme="majorHAnsi" w:cstheme="majorHAnsi"/>
          <w:color w:val="000000"/>
          <w:sz w:val="20"/>
          <w:lang w:val="ru-RU"/>
        </w:rPr>
        <w:t xml:space="preserve"> </w:t>
      </w:r>
      <w:r w:rsidRPr="005F5CB2">
        <w:rPr>
          <w:rFonts w:asciiTheme="majorHAnsi" w:hAnsiTheme="majorHAnsi" w:cstheme="majorHAnsi"/>
          <w:color w:val="3C3C3C" w:themeColor="text1"/>
          <w:sz w:val="20"/>
          <w:lang w:val="ru-RU"/>
        </w:rPr>
        <w:t>Руководитель организации обязан обеспечить организацию и проведение работы с персоналом в организации 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rsidR="00902430" w:rsidRPr="005F5CB2" w:rsidRDefault="00902430" w:rsidP="00952DFE">
      <w:pPr>
        <w:numPr>
          <w:ilvl w:val="2"/>
          <w:numId w:val="28"/>
        </w:numPr>
        <w:tabs>
          <w:tab w:val="left" w:pos="851"/>
          <w:tab w:val="left" w:pos="993"/>
        </w:tabs>
        <w:ind w:left="0" w:firstLine="426"/>
        <w:contextualSpacing/>
        <w:jc w:val="both"/>
        <w:rPr>
          <w:rFonts w:asciiTheme="majorHAnsi" w:hAnsiTheme="majorHAnsi" w:cstheme="majorHAnsi"/>
          <w:color w:val="3C3C3C" w:themeColor="text1"/>
          <w:sz w:val="20"/>
          <w:lang w:val="ru-RU"/>
        </w:rPr>
      </w:pPr>
      <w:r w:rsidRPr="005F5CB2">
        <w:rPr>
          <w:rFonts w:asciiTheme="majorHAnsi" w:hAnsiTheme="majorHAnsi" w:cstheme="majorHAnsi"/>
          <w:color w:val="3C3C3C" w:themeColor="text1"/>
          <w:sz w:val="20"/>
          <w:shd w:val="clear" w:color="auto" w:fill="FFFFFF"/>
          <w:lang w:val="ru-RU"/>
        </w:rPr>
        <w:t xml:space="preserve"> 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rsidR="00902430" w:rsidRPr="005F5CB2"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902430" w:rsidRPr="005F5CB2"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До начала монтажа электроустановок получить технические условия в </w:t>
      </w:r>
      <w:proofErr w:type="spellStart"/>
      <w:r w:rsidRPr="005F5CB2">
        <w:rPr>
          <w:rFonts w:asciiTheme="majorHAnsi" w:hAnsiTheme="majorHAnsi" w:cstheme="majorHAnsi"/>
          <w:color w:val="000000"/>
          <w:sz w:val="20"/>
          <w:lang w:val="ru-RU"/>
        </w:rPr>
        <w:t>энергоснабжающей</w:t>
      </w:r>
      <w:proofErr w:type="spellEnd"/>
      <w:r w:rsidRPr="005F5CB2">
        <w:rPr>
          <w:rFonts w:asciiTheme="majorHAnsi" w:hAnsiTheme="majorHAnsi" w:cstheme="majorHAnsi"/>
          <w:color w:val="000000"/>
          <w:sz w:val="20"/>
          <w:lang w:val="ru-RU"/>
        </w:rPr>
        <w:t xml:space="preserve"> организации, выполнить проектную документацию, согласовать проектную документацию с </w:t>
      </w:r>
      <w:proofErr w:type="spellStart"/>
      <w:r w:rsidRPr="005F5CB2">
        <w:rPr>
          <w:rFonts w:asciiTheme="majorHAnsi" w:hAnsiTheme="majorHAnsi" w:cstheme="majorHAnsi"/>
          <w:color w:val="000000"/>
          <w:sz w:val="20"/>
          <w:lang w:val="ru-RU"/>
        </w:rPr>
        <w:t>энергоснабжающей</w:t>
      </w:r>
      <w:proofErr w:type="spellEnd"/>
      <w:r w:rsidRPr="005F5CB2">
        <w:rPr>
          <w:rFonts w:asciiTheme="majorHAnsi" w:hAnsiTheme="majorHAnsi" w:cstheme="majorHAnsi"/>
          <w:color w:val="000000"/>
          <w:sz w:val="20"/>
          <w:lang w:val="ru-RU"/>
        </w:rPr>
        <w:t xml:space="preserve"> организацией, выдавшей технические условия, и органом государственного энергетического надзора (по необходимости).</w:t>
      </w:r>
    </w:p>
    <w:p w:rsidR="00902430" w:rsidRPr="005F5CB2"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Обеспечить наличие подготовленного, аттестованного</w:t>
      </w:r>
      <w:r w:rsidRPr="005F5CB2">
        <w:rPr>
          <w:rFonts w:asciiTheme="majorHAnsi" w:eastAsiaTheme="minorHAnsi" w:hAnsiTheme="majorHAnsi" w:cstheme="majorHAnsi"/>
          <w:sz w:val="20"/>
          <w:lang w:val="ru-RU"/>
        </w:rPr>
        <w:t xml:space="preserve"> </w:t>
      </w:r>
      <w:r w:rsidRPr="005F5CB2">
        <w:rPr>
          <w:rFonts w:asciiTheme="majorHAnsi" w:hAnsiTheme="majorHAnsi" w:cstheme="majorHAnsi"/>
          <w:color w:val="000000"/>
          <w:sz w:val="20"/>
          <w:lang w:val="ru-RU"/>
        </w:rPr>
        <w:t>и допущенного к работам в установленном порядке электротехнического персонала (административно-технического, оперативного,</w:t>
      </w:r>
      <w:r w:rsidRPr="005F5CB2">
        <w:rPr>
          <w:rFonts w:asciiTheme="majorHAnsi" w:hAnsiTheme="majorHAnsi" w:cstheme="majorHAnsi"/>
          <w:color w:val="FF0000"/>
          <w:sz w:val="20"/>
          <w:lang w:val="ru-RU"/>
        </w:rPr>
        <w:t xml:space="preserve"> </w:t>
      </w:r>
      <w:r w:rsidRPr="005F5CB2">
        <w:rPr>
          <w:rFonts w:asciiTheme="majorHAnsi" w:hAnsiTheme="majorHAnsi" w:cstheme="majorHAnsi"/>
          <w:color w:val="3C3C3C" w:themeColor="text1"/>
          <w:sz w:val="20"/>
          <w:lang w:val="ru-RU"/>
        </w:rPr>
        <w:t xml:space="preserve">оперативно-ремонтного, </w:t>
      </w:r>
      <w:r w:rsidRPr="005F5CB2">
        <w:rPr>
          <w:rFonts w:asciiTheme="majorHAnsi" w:hAnsiTheme="majorHAnsi" w:cstheme="majorHAnsi"/>
          <w:color w:val="000000"/>
          <w:sz w:val="20"/>
          <w:lang w:val="ru-RU"/>
        </w:rPr>
        <w:t>ремонтного)</w:t>
      </w:r>
      <w:r w:rsidRPr="005F5CB2">
        <w:rPr>
          <w:rFonts w:asciiTheme="majorHAnsi" w:eastAsiaTheme="minorHAnsi" w:hAnsiTheme="majorHAnsi" w:cstheme="majorHAnsi"/>
          <w:sz w:val="20"/>
          <w:lang w:val="ru-RU"/>
        </w:rPr>
        <w:t xml:space="preserve"> </w:t>
      </w:r>
      <w:r w:rsidRPr="005F5CB2">
        <w:rPr>
          <w:rFonts w:asciiTheme="majorHAnsi" w:hAnsiTheme="majorHAnsi" w:cstheme="majorHAnsi"/>
          <w:color w:val="000000"/>
          <w:sz w:val="20"/>
          <w:lang w:val="ru-RU"/>
        </w:rPr>
        <w:t xml:space="preserve">и </w:t>
      </w:r>
      <w:proofErr w:type="spellStart"/>
      <w:r w:rsidRPr="005F5CB2">
        <w:rPr>
          <w:rFonts w:asciiTheme="majorHAnsi" w:hAnsiTheme="majorHAnsi" w:cstheme="majorHAnsi"/>
          <w:color w:val="000000"/>
          <w:sz w:val="20"/>
          <w:lang w:val="ru-RU"/>
        </w:rPr>
        <w:t>электротехнологического</w:t>
      </w:r>
      <w:proofErr w:type="spellEnd"/>
      <w:r w:rsidRPr="005F5CB2">
        <w:rPr>
          <w:rFonts w:asciiTheme="majorHAnsi" w:hAnsiTheme="majorHAnsi" w:cstheme="majorHAnsi"/>
          <w:color w:val="000000"/>
          <w:sz w:val="20"/>
          <w:lang w:val="ru-RU"/>
        </w:rPr>
        <w:t xml:space="preserve"> персонала, ответственного за эксплуатацию и обслуживание электроустановок и электрооборудования потребителя.</w:t>
      </w:r>
    </w:p>
    <w:p w:rsidR="00902430" w:rsidRPr="005F5CB2"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Для работы и эксплуатации электроустановок, привлекать персонал, имеющий профессиональную подготовку </w:t>
      </w:r>
      <w:r w:rsidRPr="005F5CB2">
        <w:rPr>
          <w:rFonts w:asciiTheme="majorHAnsi" w:hAnsiTheme="majorHAnsi" w:cstheme="majorHAnsi"/>
          <w:color w:val="3C3C3C" w:themeColor="text1"/>
          <w:sz w:val="20"/>
          <w:lang w:val="ru-RU"/>
        </w:rPr>
        <w:t>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902430" w:rsidRPr="005F5CB2"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sz w:val="20"/>
          <w:lang w:val="ru-RU"/>
        </w:rPr>
        <w:t xml:space="preserve"> 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902430" w:rsidRPr="005F5CB2"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sz w:val="20"/>
          <w:lang w:val="ru-RU"/>
        </w:rPr>
        <w:t xml:space="preserve"> 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902430" w:rsidRPr="005F5CB2"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Не допускать эксплуатации электрических машин и электрооборудования при наличии повышенной вибрации, несвойственного шума.</w:t>
      </w:r>
    </w:p>
    <w:p w:rsidR="00902430" w:rsidRPr="005F5CB2"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Выполнять соответствующий монтаж (прокладку) кабельных линий </w:t>
      </w:r>
      <w:r w:rsidRPr="005F5CB2">
        <w:rPr>
          <w:rFonts w:asciiTheme="majorHAnsi" w:hAnsiTheme="majorHAnsi" w:cstheme="majorHAnsi"/>
          <w:sz w:val="20"/>
          <w:lang w:val="ru-RU"/>
        </w:rPr>
        <w:t>(далее –КЛ)</w:t>
      </w:r>
      <w:r w:rsidRPr="005F5CB2">
        <w:rPr>
          <w:rFonts w:asciiTheme="majorHAnsi" w:hAnsiTheme="majorHAnsi" w:cstheme="majorHAnsi"/>
          <w:color w:val="000000"/>
          <w:sz w:val="20"/>
          <w:lang w:val="ru-RU"/>
        </w:rPr>
        <w:t xml:space="preserve">,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rsidR="00902430" w:rsidRPr="005F5CB2"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lastRenderedPageBreak/>
        <w:t xml:space="preserve"> 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w:t>
      </w:r>
      <w:r w:rsidRPr="005F5CB2">
        <w:rPr>
          <w:rFonts w:asciiTheme="majorHAnsi" w:hAnsiTheme="majorHAnsi" w:cstheme="majorHAnsi"/>
          <w:color w:val="3C3C3C" w:themeColor="text1"/>
          <w:sz w:val="20"/>
          <w:lang w:val="ru-RU"/>
        </w:rPr>
        <w:t>знаками электробезопасности и</w:t>
      </w:r>
      <w:r w:rsidRPr="005F5CB2">
        <w:rPr>
          <w:rFonts w:asciiTheme="majorHAnsi" w:hAnsiTheme="majorHAnsi" w:cstheme="majorHAnsi"/>
          <w:color w:val="000000"/>
          <w:sz w:val="20"/>
          <w:lang w:val="ru-RU"/>
        </w:rPr>
        <w:t xml:space="preserve"> телефоном диспетчерской службы.</w:t>
      </w:r>
    </w:p>
    <w:p w:rsidR="00902430" w:rsidRPr="005F5CB2"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w:t>
      </w:r>
      <w:r w:rsidRPr="005F5CB2">
        <w:rPr>
          <w:rFonts w:asciiTheme="majorHAnsi" w:hAnsiTheme="majorHAnsi" w:cstheme="majorHAnsi"/>
          <w:sz w:val="20"/>
          <w:lang w:val="ru-RU"/>
        </w:rPr>
        <w:t>к/</w:t>
      </w:r>
      <w:r w:rsidRPr="005F5CB2">
        <w:rPr>
          <w:rFonts w:asciiTheme="majorHAnsi" w:hAnsiTheme="majorHAnsi" w:cstheme="majorHAnsi"/>
          <w:color w:val="000000"/>
          <w:sz w:val="20"/>
          <w:lang w:val="ru-RU"/>
        </w:rPr>
        <w:t>электрооборудования в</w:t>
      </w:r>
      <w:r w:rsidRPr="005F5CB2">
        <w:rPr>
          <w:rStyle w:val="af6"/>
          <w:rFonts w:asciiTheme="majorHAnsi" w:hAnsiTheme="majorHAnsi" w:cstheme="majorHAnsi"/>
          <w:sz w:val="20"/>
          <w:szCs w:val="20"/>
          <w:lang w:val="ru-RU"/>
        </w:rPr>
        <w:t xml:space="preserve"> </w:t>
      </w:r>
      <w:r w:rsidRPr="005F5CB2">
        <w:rPr>
          <w:rFonts w:asciiTheme="majorHAnsi" w:hAnsiTheme="majorHAnsi" w:cstheme="majorHAnsi"/>
          <w:color w:val="000000"/>
          <w:sz w:val="20"/>
          <w:lang w:val="ru-RU"/>
        </w:rPr>
        <w:t xml:space="preserve">соответствии с требованиями «Правил устройства электроустановок» в актуальной редакции. </w:t>
      </w:r>
    </w:p>
    <w:p w:rsidR="00902430" w:rsidRPr="005F5CB2"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Не допускать эксплуатации электроустановок и электро-приемников Подрядчика при нагреве сверх допустимого значения: </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превышение граничных значений показаний </w:t>
      </w:r>
      <w:proofErr w:type="spellStart"/>
      <w:r w:rsidRPr="005F5CB2">
        <w:rPr>
          <w:rFonts w:asciiTheme="majorHAnsi" w:hAnsiTheme="majorHAnsi" w:cstheme="majorHAnsi"/>
          <w:sz w:val="20"/>
          <w:lang w:val="ru-RU"/>
        </w:rPr>
        <w:t>термо</w:t>
      </w:r>
      <w:proofErr w:type="spellEnd"/>
      <w:r w:rsidRPr="005F5CB2">
        <w:rPr>
          <w:rFonts w:asciiTheme="majorHAnsi" w:hAnsiTheme="majorHAnsi" w:cstheme="majorHAnsi"/>
          <w:sz w:val="20"/>
          <w:lang w:val="ru-RU"/>
        </w:rPr>
        <w:t>-сигнализаторов;</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оплавление изоляции кабельных линий;</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наличие следов побежалости на контактных соединениях; </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превышение мощности потребителей над номинальной мощностью источника. </w:t>
      </w:r>
    </w:p>
    <w:p w:rsidR="00902430" w:rsidRPr="005F5CB2"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w:t>
      </w:r>
      <w:r w:rsidRPr="005F5CB2">
        <w:rPr>
          <w:rFonts w:asciiTheme="majorHAnsi" w:hAnsiTheme="majorHAnsi" w:cstheme="majorHAnsi"/>
          <w:color w:val="3C3C3C" w:themeColor="text1"/>
          <w:sz w:val="20"/>
          <w:lang w:val="ru-RU"/>
        </w:rPr>
        <w:t xml:space="preserve">Не допускать эксплуатации электроустановок и электро-приемников </w:t>
      </w:r>
      <w:r w:rsidRPr="005F5CB2">
        <w:rPr>
          <w:rFonts w:asciiTheme="majorHAnsi" w:hAnsiTheme="majorHAnsi" w:cstheme="majorHAnsi"/>
          <w:bCs/>
          <w:color w:val="3C3C3C" w:themeColor="text1"/>
          <w:sz w:val="20"/>
          <w:lang w:val="ru-RU" w:eastAsia="ru-RU"/>
        </w:rPr>
        <w:t>Подрядчика</w:t>
      </w:r>
      <w:r w:rsidRPr="005F5CB2">
        <w:rPr>
          <w:rFonts w:asciiTheme="majorHAnsi" w:hAnsiTheme="majorHAnsi" w:cstheme="majorHAnsi"/>
          <w:color w:val="3C3C3C" w:themeColor="text1"/>
          <w:sz w:val="20"/>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sidRPr="005F5CB2">
        <w:rPr>
          <w:rFonts w:asciiTheme="majorHAnsi" w:eastAsiaTheme="minorHAnsi" w:hAnsiTheme="majorHAnsi" w:cstheme="majorHAnsi"/>
          <w:color w:val="3C3C3C" w:themeColor="text1"/>
          <w:sz w:val="20"/>
          <w:lang w:val="ru-RU"/>
        </w:rPr>
        <w:t xml:space="preserve"> </w:t>
      </w:r>
      <w:r w:rsidRPr="005F5CB2">
        <w:rPr>
          <w:rFonts w:asciiTheme="majorHAnsi" w:hAnsiTheme="majorHAnsi" w:cstheme="majorHAnsi"/>
          <w:color w:val="3C3C3C" w:themeColor="text1"/>
          <w:sz w:val="20"/>
          <w:lang w:val="ru-RU"/>
        </w:rPr>
        <w:t>и электропроводки.</w:t>
      </w:r>
    </w:p>
    <w:p w:rsidR="00902430" w:rsidRPr="005F5CB2"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Не допускать производство работ в действующих электроустановках без выполнения </w:t>
      </w:r>
      <w:r w:rsidRPr="005F5CB2">
        <w:rPr>
          <w:rFonts w:asciiTheme="majorHAnsi" w:hAnsiTheme="majorHAnsi" w:cstheme="majorHAnsi"/>
          <w:color w:val="3C3C3C" w:themeColor="text1"/>
          <w:sz w:val="20"/>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 </w:t>
      </w:r>
    </w:p>
    <w:p w:rsidR="00902430" w:rsidRPr="005F5CB2"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rsidR="00902430" w:rsidRPr="005F5CB2"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rsidR="00902430" w:rsidRPr="005F5CB2"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902430" w:rsidRPr="005F5CB2"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w:t>
      </w:r>
      <w:r w:rsidRPr="005F5CB2">
        <w:rPr>
          <w:rFonts w:asciiTheme="majorHAnsi" w:hAnsiTheme="majorHAnsi" w:cstheme="majorHAnsi"/>
          <w:bCs/>
          <w:sz w:val="20"/>
          <w:lang w:val="ru-RU" w:eastAsia="ru-RU"/>
        </w:rPr>
        <w:t>С</w:t>
      </w:r>
      <w:r w:rsidRPr="005F5CB2">
        <w:rPr>
          <w:rFonts w:asciiTheme="majorHAnsi" w:hAnsiTheme="majorHAnsi" w:cstheme="majorHAnsi"/>
          <w:color w:val="000000"/>
          <w:sz w:val="20"/>
          <w:lang w:val="ru-RU"/>
        </w:rPr>
        <w:t xml:space="preserve">огласовать провоз негабаритного груза при пересечении с воздушной линией электропередач с </w:t>
      </w:r>
      <w:proofErr w:type="spellStart"/>
      <w:r w:rsidRPr="005F5CB2">
        <w:rPr>
          <w:rFonts w:asciiTheme="majorHAnsi" w:hAnsiTheme="majorHAnsi" w:cstheme="majorHAnsi"/>
          <w:color w:val="000000"/>
          <w:sz w:val="20"/>
          <w:lang w:val="ru-RU"/>
        </w:rPr>
        <w:t>энергоснабжающей</w:t>
      </w:r>
      <w:proofErr w:type="spellEnd"/>
      <w:r w:rsidRPr="005F5CB2">
        <w:rPr>
          <w:rFonts w:asciiTheme="majorHAnsi" w:hAnsiTheme="majorHAnsi" w:cstheme="majorHAnsi"/>
          <w:color w:val="000000"/>
          <w:sz w:val="20"/>
          <w:lang w:val="ru-RU"/>
        </w:rPr>
        <w:t xml:space="preserve"> организацией, которой принадлежит данная воздушная линия, а также производство работ в охранной зоне воздушной линии электропередач. </w:t>
      </w:r>
    </w:p>
    <w:p w:rsidR="00902430" w:rsidRPr="005F5CB2" w:rsidRDefault="00902430" w:rsidP="00902430">
      <w:pPr>
        <w:pStyle w:val="af4"/>
        <w:tabs>
          <w:tab w:val="left" w:pos="851"/>
          <w:tab w:val="left" w:pos="993"/>
          <w:tab w:val="left" w:pos="1134"/>
          <w:tab w:val="left" w:pos="1418"/>
        </w:tabs>
        <w:ind w:left="426"/>
        <w:jc w:val="both"/>
        <w:rPr>
          <w:rFonts w:asciiTheme="majorHAnsi" w:hAnsiTheme="majorHAnsi" w:cstheme="majorHAnsi"/>
          <w:sz w:val="20"/>
          <w:lang w:val="ru-RU"/>
        </w:rPr>
      </w:pPr>
    </w:p>
    <w:p w:rsidR="00902430" w:rsidRPr="005F5CB2" w:rsidRDefault="00902430" w:rsidP="00952DFE">
      <w:pPr>
        <w:pStyle w:val="af4"/>
        <w:numPr>
          <w:ilvl w:val="1"/>
          <w:numId w:val="28"/>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rsidR="00902430" w:rsidRPr="005F5CB2" w:rsidRDefault="00902430" w:rsidP="00902430">
      <w:pPr>
        <w:pStyle w:val="af4"/>
        <w:tabs>
          <w:tab w:val="left" w:pos="1276"/>
        </w:tabs>
        <w:ind w:left="426"/>
        <w:jc w:val="both"/>
        <w:rPr>
          <w:rFonts w:asciiTheme="majorHAnsi" w:hAnsiTheme="majorHAnsi" w:cstheme="majorHAnsi"/>
          <w:b/>
          <w:bCs/>
          <w:sz w:val="20"/>
          <w:lang w:val="ru-RU" w:eastAsia="ru-RU"/>
        </w:rPr>
      </w:pPr>
    </w:p>
    <w:p w:rsidR="00902430" w:rsidRPr="005F5CB2" w:rsidRDefault="00902430" w:rsidP="00902430">
      <w:pPr>
        <w:tabs>
          <w:tab w:val="left" w:pos="851"/>
          <w:tab w:val="left" w:pos="993"/>
        </w:tabs>
        <w:ind w:firstLine="426"/>
        <w:contextualSpacing/>
        <w:jc w:val="both"/>
        <w:rPr>
          <w:rFonts w:asciiTheme="majorHAnsi" w:hAnsiTheme="majorHAnsi" w:cstheme="majorHAnsi"/>
          <w:b/>
          <w:bCs/>
          <w:i/>
          <w:sz w:val="20"/>
          <w:lang w:val="ru-RU"/>
        </w:rPr>
      </w:pPr>
      <w:r w:rsidRPr="005F5CB2">
        <w:rPr>
          <w:rFonts w:asciiTheme="majorHAnsi" w:hAnsiTheme="majorHAnsi" w:cstheme="majorHAnsi"/>
          <w:b/>
          <w:bCs/>
          <w:iCs/>
          <w:sz w:val="20"/>
          <w:lang w:val="ru-RU"/>
        </w:rPr>
        <w:t>В области обеспечения безопасности перевозок автомобильным транспортом</w:t>
      </w:r>
      <w:r w:rsidRPr="005F5CB2">
        <w:rPr>
          <w:rFonts w:asciiTheme="majorHAnsi" w:hAnsiTheme="majorHAnsi" w:cstheme="majorHAnsi"/>
          <w:b/>
          <w:bCs/>
          <w:i/>
          <w:sz w:val="20"/>
          <w:lang w:val="ru-RU"/>
        </w:rPr>
        <w:t xml:space="preserve">: </w:t>
      </w:r>
    </w:p>
    <w:p w:rsidR="00902430" w:rsidRPr="005F5CB2" w:rsidRDefault="00902430" w:rsidP="00952DFE">
      <w:pPr>
        <w:pStyle w:val="af4"/>
        <w:numPr>
          <w:ilvl w:val="2"/>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902430" w:rsidRPr="005F5CB2" w:rsidRDefault="00902430" w:rsidP="00952DFE">
      <w:pPr>
        <w:pStyle w:val="af4"/>
        <w:numPr>
          <w:ilvl w:val="2"/>
          <w:numId w:val="25"/>
        </w:numPr>
        <w:tabs>
          <w:tab w:val="left" w:pos="284"/>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902430" w:rsidRPr="005F5CB2" w:rsidRDefault="00902430" w:rsidP="00952DFE">
      <w:pPr>
        <w:pStyle w:val="af4"/>
        <w:numPr>
          <w:ilvl w:val="2"/>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Обеспечить контроль за соблюдением водителями Правил дорожного движения (любыми доступными способами) и требований Заказчика в области безопасности дорожного движения (далее – БДД).</w:t>
      </w:r>
    </w:p>
    <w:p w:rsidR="00902430" w:rsidRPr="005F5CB2" w:rsidRDefault="00902430" w:rsidP="00952DFE">
      <w:pPr>
        <w:pStyle w:val="af4"/>
        <w:numPr>
          <w:ilvl w:val="2"/>
          <w:numId w:val="25"/>
        </w:numPr>
        <w:tabs>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Обеспечить наличие общего стажа работы водителем по заявленной категории ТС не менее 3 лет.</w:t>
      </w:r>
    </w:p>
    <w:p w:rsidR="00902430" w:rsidRPr="005F5CB2" w:rsidRDefault="00902430" w:rsidP="00952DFE">
      <w:pPr>
        <w:pStyle w:val="af4"/>
        <w:numPr>
          <w:ilvl w:val="2"/>
          <w:numId w:val="25"/>
        </w:numPr>
        <w:tabs>
          <w:tab w:val="left" w:pos="349"/>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с транспортным средством. Каждый дополнительный инженер БДД вводится в штат на каждые последующие 50 ед. механических транспортных средств. Не допускается совмещение должностных обязанностей инженера по БДД и контролёра по выпуску ТС на линию.</w:t>
      </w:r>
    </w:p>
    <w:p w:rsidR="00902430" w:rsidRPr="005F5CB2" w:rsidRDefault="00902430" w:rsidP="00952DFE">
      <w:pPr>
        <w:pStyle w:val="af4"/>
        <w:numPr>
          <w:ilvl w:val="2"/>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Обеспечить фактические ежедневные </w:t>
      </w:r>
      <w:proofErr w:type="spellStart"/>
      <w:r w:rsidRPr="005F5CB2">
        <w:rPr>
          <w:rFonts w:asciiTheme="majorHAnsi" w:hAnsiTheme="majorHAnsi" w:cstheme="majorHAnsi"/>
          <w:sz w:val="20"/>
          <w:lang w:val="ru-RU"/>
        </w:rPr>
        <w:t>предрейсовые</w:t>
      </w:r>
      <w:proofErr w:type="spellEnd"/>
      <w:r w:rsidRPr="005F5CB2">
        <w:rPr>
          <w:rFonts w:asciiTheme="majorHAnsi" w:hAnsiTheme="majorHAnsi" w:cstheme="majorHAnsi"/>
          <w:sz w:val="20"/>
          <w:lang w:val="ru-RU"/>
        </w:rPr>
        <w:t>/</w:t>
      </w:r>
      <w:proofErr w:type="spellStart"/>
      <w:r w:rsidRPr="005F5CB2">
        <w:rPr>
          <w:rFonts w:asciiTheme="majorHAnsi" w:hAnsiTheme="majorHAnsi" w:cstheme="majorHAnsi"/>
          <w:sz w:val="20"/>
          <w:lang w:val="ru-RU"/>
        </w:rPr>
        <w:t>послерейсовые</w:t>
      </w:r>
      <w:proofErr w:type="spellEnd"/>
      <w:r w:rsidRPr="005F5CB2">
        <w:rPr>
          <w:rFonts w:asciiTheme="majorHAnsi" w:hAnsiTheme="majorHAnsi" w:cstheme="majorHAnsi"/>
          <w:sz w:val="20"/>
          <w:lang w:val="ru-RU"/>
        </w:rPr>
        <w:t xml:space="preserve"> медицинские осмотры водителей и ежедневный выпуск транспортных средств контролёром по проверке состояния транспортных средств на линию с отметкой в путевом листе согласно с требованиями Законодательства РФ. Данные путевых листов должны быть внесены в систему мониторинга автотранспорта СМА БРД в соответствии с «1426 СМА Операционная</w:t>
      </w:r>
      <w:r w:rsidRPr="005F5CB2">
        <w:rPr>
          <w:rFonts w:asciiTheme="majorHAnsi" w:hAnsiTheme="majorHAnsi" w:cstheme="majorHAnsi"/>
          <w:sz w:val="20"/>
          <w:lang w:val="ru-RU"/>
        </w:rPr>
        <w:tab/>
        <w:t xml:space="preserve"> инструкция Поставщика ТУ», которая расположена в разделе «Помощь» СМА (https://smabrdportal.gazprom-neft.local/#instructions). </w:t>
      </w:r>
    </w:p>
    <w:p w:rsidR="00902430" w:rsidRPr="005F5CB2" w:rsidRDefault="00902430" w:rsidP="00952DFE">
      <w:pPr>
        <w:pStyle w:val="af4"/>
        <w:numPr>
          <w:ilvl w:val="2"/>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 случае направления водителя в командировку организовать </w:t>
      </w:r>
      <w:proofErr w:type="spellStart"/>
      <w:r w:rsidRPr="005F5CB2">
        <w:rPr>
          <w:rFonts w:asciiTheme="majorHAnsi" w:hAnsiTheme="majorHAnsi" w:cstheme="majorHAnsi"/>
          <w:sz w:val="20"/>
          <w:lang w:val="ru-RU"/>
        </w:rPr>
        <w:t>предрейсовый</w:t>
      </w:r>
      <w:proofErr w:type="spellEnd"/>
      <w:r w:rsidRPr="005F5CB2">
        <w:rPr>
          <w:rFonts w:asciiTheme="majorHAnsi" w:hAnsiTheme="majorHAnsi" w:cstheme="majorHAnsi"/>
          <w:sz w:val="20"/>
          <w:lang w:val="ru-RU"/>
        </w:rPr>
        <w:t xml:space="preserve"> медицинский осмотр перед выпуском на линию, а </w:t>
      </w:r>
      <w:proofErr w:type="spellStart"/>
      <w:r w:rsidRPr="005F5CB2">
        <w:rPr>
          <w:rFonts w:asciiTheme="majorHAnsi" w:hAnsiTheme="majorHAnsi" w:cstheme="majorHAnsi"/>
          <w:sz w:val="20"/>
          <w:lang w:val="ru-RU"/>
        </w:rPr>
        <w:t>послерейсовый</w:t>
      </w:r>
      <w:proofErr w:type="spellEnd"/>
      <w:r w:rsidRPr="005F5CB2">
        <w:rPr>
          <w:rFonts w:asciiTheme="majorHAnsi" w:hAnsiTheme="majorHAnsi" w:cstheme="majorHAnsi"/>
          <w:sz w:val="20"/>
          <w:lang w:val="ru-RU"/>
        </w:rPr>
        <w:t xml:space="preserve"> медицинский осмотр по прибытию в конечный пункт командировки (при наличии возможности) или по возвращению из командировки. </w:t>
      </w:r>
    </w:p>
    <w:p w:rsidR="00902430" w:rsidRPr="005F5CB2" w:rsidRDefault="00902430" w:rsidP="00952DFE">
      <w:pPr>
        <w:pStyle w:val="af4"/>
        <w:numPr>
          <w:ilvl w:val="2"/>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 xml:space="preserve"> Водители подрядных организаций, а также индивидуальные предприниматели (далее – водители ПО), оказывающие по договору услуги с применением ТС, должны пройти дополнительные занятия по курсу «Защитное зимнее вождение» у провайдеров, соответствующих требованиям ПАО «Газпром нефть».</w:t>
      </w:r>
    </w:p>
    <w:p w:rsidR="00902430" w:rsidRPr="005F5CB2" w:rsidRDefault="00902430" w:rsidP="00952DFE">
      <w:pPr>
        <w:pStyle w:val="af4"/>
        <w:numPr>
          <w:ilvl w:val="2"/>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Обеспечить на транспортных средствах наличие информационного знака (самоклеящиеся наклейки на двери транспортного средства размером не менее 15х15 см) о его принадлежности юридическому лицу или индивидуальному предпринимателю, состоящему в договорных отношениях с Заказчиком. </w:t>
      </w:r>
    </w:p>
    <w:p w:rsidR="00902430" w:rsidRPr="005F5CB2" w:rsidRDefault="00902430" w:rsidP="00952DFE">
      <w:pPr>
        <w:pStyle w:val="af4"/>
        <w:numPr>
          <w:ilvl w:val="2"/>
          <w:numId w:val="25"/>
        </w:numPr>
        <w:tabs>
          <w:tab w:val="left" w:pos="993"/>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Обеспечить оснащение (наличие) механических ТС, используемых в интересах Заказчика, следующими устройствами/оборудованием/механизмами:</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Ремнями безопасности для водителя и всех пассажиров вне зависимости от установки заводом-изготовителем. На передних сиденьях 3-х точечными ремнями безопасности. </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Как минимум двумя фронтальными подушками безопасности для водителя и переднего пассажира на легковых автомобилях с разрешенной максимальной массой до 3.5 тонн.</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Тормозные системы оборудованы АБС (для легковых автомобилей с разрешенной максимальной массой до 3.5 тонн).</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Рулевое колесо расположено с левой стороны (для всех автотранспортных средств, кроме специализированной техники).</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Подголовниками на сиденьях для водителя и всех пассажиров (применимо для автомобильного транспорта, предназначенного для перевозки пассажиров).</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bCs/>
          <w:sz w:val="20"/>
          <w:lang w:val="ru-RU" w:eastAsia="ru-RU"/>
        </w:rPr>
      </w:pPr>
      <w:r w:rsidRPr="005F5CB2">
        <w:rPr>
          <w:rFonts w:asciiTheme="majorHAnsi" w:hAnsiTheme="majorHAnsi" w:cstheme="majorHAnsi"/>
          <w:sz w:val="20"/>
          <w:lang w:val="ru-RU"/>
        </w:rPr>
        <w:t>Бортовыми системами мониторинга транспортного средства (далее – БСМТС).</w:t>
      </w:r>
    </w:p>
    <w:p w:rsidR="00902430" w:rsidRPr="005F5CB2" w:rsidRDefault="00902430" w:rsidP="00952DFE">
      <w:pPr>
        <w:pStyle w:val="af4"/>
        <w:numPr>
          <w:ilvl w:val="3"/>
          <w:numId w:val="25"/>
        </w:numPr>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Системами </w:t>
      </w:r>
      <w:proofErr w:type="spellStart"/>
      <w:r w:rsidRPr="005F5CB2">
        <w:rPr>
          <w:rFonts w:asciiTheme="majorHAnsi" w:hAnsiTheme="majorHAnsi" w:cstheme="majorHAnsi"/>
          <w:sz w:val="20"/>
          <w:lang w:val="ru-RU"/>
        </w:rPr>
        <w:t>видеоаналитики</w:t>
      </w:r>
      <w:proofErr w:type="spellEnd"/>
      <w:r w:rsidRPr="005F5CB2">
        <w:rPr>
          <w:rFonts w:asciiTheme="majorHAnsi" w:hAnsiTheme="majorHAnsi" w:cstheme="majorHAnsi"/>
          <w:sz w:val="20"/>
          <w:lang w:val="ru-RU"/>
        </w:rPr>
        <w:t xml:space="preserve"> внутрикабинного пространства, представляющими из себя устройства, включающие в себя: видеокамеры, направленные на водителя и на дорогу по ходу движения ТС, блок питания, блок аналитики, устройство хранения информации, модуль оповещения. Системы информируют водителей об опасности звуковым сигналом и передают данные в соответствии с требованиями Заказчика в части </w:t>
      </w:r>
      <w:proofErr w:type="spellStart"/>
      <w:r w:rsidRPr="005F5CB2">
        <w:rPr>
          <w:rFonts w:asciiTheme="majorHAnsi" w:hAnsiTheme="majorHAnsi" w:cstheme="majorHAnsi"/>
          <w:sz w:val="20"/>
          <w:lang w:val="ru-RU"/>
        </w:rPr>
        <w:t>видеаналитики</w:t>
      </w:r>
      <w:proofErr w:type="spellEnd"/>
      <w:r w:rsidRPr="005F5CB2">
        <w:rPr>
          <w:rFonts w:asciiTheme="majorHAnsi" w:hAnsiTheme="majorHAnsi" w:cstheme="majorHAnsi"/>
          <w:sz w:val="20"/>
          <w:lang w:val="ru-RU"/>
        </w:rPr>
        <w:t xml:space="preserve"> внутрикабинного пространства для своевременного реагирования на опасные действия водителей и предупреждения потенциальных дорожно-транспортных происшествий.</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Оборудованию системами </w:t>
      </w:r>
      <w:proofErr w:type="spellStart"/>
      <w:r w:rsidRPr="005F5CB2">
        <w:rPr>
          <w:rFonts w:asciiTheme="majorHAnsi" w:hAnsiTheme="majorHAnsi" w:cstheme="majorHAnsi"/>
          <w:sz w:val="20"/>
          <w:lang w:val="ru-RU"/>
        </w:rPr>
        <w:t>видеоаналитики</w:t>
      </w:r>
      <w:proofErr w:type="spellEnd"/>
      <w:r w:rsidRPr="005F5CB2">
        <w:rPr>
          <w:rFonts w:asciiTheme="majorHAnsi" w:hAnsiTheme="majorHAnsi" w:cstheme="majorHAnsi"/>
          <w:sz w:val="20"/>
          <w:lang w:val="ru-RU"/>
        </w:rPr>
        <w:t xml:space="preserve"> </w:t>
      </w:r>
      <w:proofErr w:type="spellStart"/>
      <w:r w:rsidRPr="005F5CB2">
        <w:rPr>
          <w:rFonts w:asciiTheme="majorHAnsi" w:hAnsiTheme="majorHAnsi" w:cstheme="majorHAnsi"/>
          <w:sz w:val="20"/>
          <w:lang w:val="ru-RU"/>
        </w:rPr>
        <w:t>внтурикабинного</w:t>
      </w:r>
      <w:proofErr w:type="spellEnd"/>
      <w:r w:rsidRPr="005F5CB2">
        <w:rPr>
          <w:rFonts w:asciiTheme="majorHAnsi" w:hAnsiTheme="majorHAnsi" w:cstheme="majorHAnsi"/>
          <w:sz w:val="20"/>
          <w:lang w:val="ru-RU"/>
        </w:rPr>
        <w:t xml:space="preserve"> пространства подлежат автомобили и самоходные машины на колесном ходу с конструктивной скоростью свыше 30 км/ч. Не подлежат оснащению ТС, указанные в Приложение 8. </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Оснащение системами </w:t>
      </w:r>
      <w:proofErr w:type="spellStart"/>
      <w:r w:rsidRPr="005F5CB2">
        <w:rPr>
          <w:rFonts w:asciiTheme="majorHAnsi" w:hAnsiTheme="majorHAnsi" w:cstheme="majorHAnsi"/>
          <w:sz w:val="20"/>
          <w:lang w:val="ru-RU"/>
        </w:rPr>
        <w:t>видеоаналитики</w:t>
      </w:r>
      <w:proofErr w:type="spellEnd"/>
      <w:r w:rsidRPr="005F5CB2">
        <w:rPr>
          <w:rFonts w:asciiTheme="majorHAnsi" w:hAnsiTheme="majorHAnsi" w:cstheme="majorHAnsi"/>
          <w:sz w:val="20"/>
          <w:lang w:val="ru-RU"/>
        </w:rPr>
        <w:t xml:space="preserve"> внутрикабинного пространства осуществляется у провайдеров, соответствующих требованиям ПАО «Газпром нефть».</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bCs/>
          <w:sz w:val="20"/>
          <w:lang w:val="ru-RU" w:eastAsia="ru-RU"/>
        </w:rPr>
      </w:pPr>
      <w:r w:rsidRPr="005F5CB2">
        <w:rPr>
          <w:rFonts w:asciiTheme="majorHAnsi" w:hAnsiTheme="majorHAnsi" w:cstheme="majorHAnsi"/>
          <w:sz w:val="20"/>
          <w:lang w:val="ru-RU"/>
        </w:rPr>
        <w:t xml:space="preserve">В случае установки системы </w:t>
      </w:r>
      <w:proofErr w:type="spellStart"/>
      <w:r w:rsidRPr="005F5CB2">
        <w:rPr>
          <w:rFonts w:asciiTheme="majorHAnsi" w:hAnsiTheme="majorHAnsi" w:cstheme="majorHAnsi"/>
          <w:sz w:val="20"/>
          <w:lang w:val="ru-RU"/>
        </w:rPr>
        <w:t>видеоаналитики</w:t>
      </w:r>
      <w:proofErr w:type="spellEnd"/>
      <w:r w:rsidRPr="005F5CB2">
        <w:rPr>
          <w:rFonts w:asciiTheme="majorHAnsi" w:hAnsiTheme="majorHAnsi" w:cstheme="majorHAnsi"/>
          <w:sz w:val="20"/>
          <w:lang w:val="ru-RU"/>
        </w:rPr>
        <w:t xml:space="preserve"> внутрикабинного пространства на ТС, установка двусторонних видеорегистраторов не требуется.</w:t>
      </w:r>
    </w:p>
    <w:p w:rsidR="00902430" w:rsidRPr="005F5CB2" w:rsidRDefault="00902430" w:rsidP="00952DFE">
      <w:pPr>
        <w:pStyle w:val="af4"/>
        <w:numPr>
          <w:ilvl w:val="3"/>
          <w:numId w:val="25"/>
        </w:numPr>
        <w:tabs>
          <w:tab w:val="left" w:pos="993"/>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Устройством подачи постоянного звукового сигнала при движении задним ходом (зуммера), который должен быть установлен на всех ТС разрешенной массой более 3,5 тонн, а также на ТС разрешенной массой менее 3,5 тонн, в случае отсутствия обзора через салонное зеркало заднего вида (например, ТС с типом кузова фургон, микроавтобус и т.п.). Слышимость зуммера - не менее 8 метров;</w:t>
      </w:r>
    </w:p>
    <w:p w:rsidR="00902430" w:rsidRPr="005F5CB2" w:rsidRDefault="00902430" w:rsidP="00952DFE">
      <w:pPr>
        <w:pStyle w:val="af4"/>
        <w:numPr>
          <w:ilvl w:val="3"/>
          <w:numId w:val="25"/>
        </w:numPr>
        <w:tabs>
          <w:tab w:val="left" w:pos="993"/>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Сигнализатором приближения к линиям электропередач, установленного в верхней точке грузоподъемной крановой техники.</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 зимний период ТС категории М1 (легковые ТС) и М2 (ТС для перевозки пассажиров, имеющие более 8 мест для сидения, массой до 5 т), </w:t>
      </w:r>
      <w:r w:rsidRPr="005F5CB2">
        <w:rPr>
          <w:rFonts w:asciiTheme="majorHAnsi" w:hAnsiTheme="majorHAnsi" w:cstheme="majorHAnsi"/>
          <w:sz w:val="20"/>
        </w:rPr>
        <w:t>N</w:t>
      </w:r>
      <w:r w:rsidRPr="005F5CB2">
        <w:rPr>
          <w:rFonts w:asciiTheme="majorHAnsi" w:hAnsiTheme="majorHAnsi" w:cstheme="majorHAnsi"/>
          <w:sz w:val="20"/>
          <w:lang w:val="ru-RU"/>
        </w:rPr>
        <w:t>1 (грузовые ТС до 3,5. т) –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Противооткатными упорами (2 шт.) в каждом ТС (для грузовых транспортных средств разрешенной массой более 3,5 т., автобусов массой более 5т.).</w:t>
      </w:r>
    </w:p>
    <w:p w:rsidR="00902430" w:rsidRPr="005F5CB2" w:rsidRDefault="00902430" w:rsidP="00952DFE">
      <w:pPr>
        <w:pStyle w:val="af4"/>
        <w:numPr>
          <w:ilvl w:val="3"/>
          <w:numId w:val="25"/>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Салоны автобусов (вахтовых автобусов) должны быть обеспечены дополнительной камерой, установленной в кабине водителя автобуса (вахтового автобуса) для возможности контроля действий пассажиров.</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Перечень технологического транспорта и специальной техники, привлекаемых к работам повышенной опасности (далее по тексту РПО), определяется в соответствии с нормативными документами бизнес-процесса 16.01.10.03 «Управление работами повышенной опасности».</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Каждая единица технологического транспорта (ТТ) и специальной техники (СТ), привлекаемая для выполнения РПО на объектах ДО/СП должна быть оснащена видеорегистратором в кабине технологического транспорта и специальной техники. Если ТТ и СТ имеет 2 кабины (например, автокран), двухсторонний видеорегистратор должен быть установлен в обе кабины (одна камера направлена на производство работ, другая на машиниста). </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Минимальные технические требования при выборе видеорегистраторов для установки на технологический транспорт и специальную технику и другие ТС, на которые не предусмотрена установка систем </w:t>
      </w:r>
      <w:proofErr w:type="spellStart"/>
      <w:r w:rsidRPr="005F5CB2">
        <w:rPr>
          <w:rFonts w:asciiTheme="majorHAnsi" w:hAnsiTheme="majorHAnsi" w:cstheme="majorHAnsi"/>
          <w:sz w:val="20"/>
          <w:lang w:val="ru-RU"/>
        </w:rPr>
        <w:t>видеоаналитики</w:t>
      </w:r>
      <w:proofErr w:type="spellEnd"/>
      <w:r w:rsidRPr="005F5CB2">
        <w:rPr>
          <w:rFonts w:asciiTheme="majorHAnsi" w:hAnsiTheme="majorHAnsi" w:cstheme="majorHAnsi"/>
          <w:sz w:val="20"/>
          <w:lang w:val="ru-RU"/>
        </w:rPr>
        <w:t xml:space="preserve"> внутрикабинного пространства, следующие:</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двухсторонний видеорегистратор, обеспечивающий обзор перед техникой и внутри кабины (не менее 2-х камер);</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ударопрочный корпус с защитой от пыли и вибраций;</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угол обзора каждой из камер: не менее 110°;</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параметры видеозаписи: не менее 25 к/с на один канал при разрешении 720x1280 с метками времени и координатами GPS;</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инфракрасная подсветка для съемки в темное время суток; </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автономная работа при температуре от -30°С до +60°С; </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автоматический переход в режим видеозаписи сразу после подключения питания (включения зажигания);</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наличие защиты от несанкционированного доступа для отключения и стирания записанной информации;</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создание видеоархива глубиной не менее 24 часов с бесперебойной циклической записью; </w:t>
      </w:r>
    </w:p>
    <w:p w:rsidR="00902430" w:rsidRPr="005F5CB2" w:rsidRDefault="00902430" w:rsidP="00952DFE">
      <w:pPr>
        <w:numPr>
          <w:ilvl w:val="0"/>
          <w:numId w:val="30"/>
        </w:numPr>
        <w:ind w:left="709" w:firstLine="426"/>
        <w:jc w:val="both"/>
        <w:rPr>
          <w:rFonts w:asciiTheme="majorHAnsi" w:hAnsiTheme="majorHAnsi" w:cstheme="majorHAnsi"/>
          <w:sz w:val="20"/>
          <w:lang w:val="ru-RU"/>
        </w:rPr>
      </w:pPr>
      <w:r w:rsidRPr="005F5CB2">
        <w:rPr>
          <w:rFonts w:asciiTheme="majorHAnsi" w:hAnsiTheme="majorHAnsi" w:cstheme="majorHAnsi"/>
          <w:sz w:val="20"/>
          <w:lang w:val="ru-RU"/>
        </w:rPr>
        <w:t>программное обеспечение, позволяющее просматривать записанное видеоизображение, с помощью компьютера.</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Запрещено использование боковых сидений в автотранспортных средствах без ремней безопасности, предусмотренных заводом-изготовителем.</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Запрещено использование радар-детекторов при оказании услуг Заказчику.</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Запрещено использование мобильных телефонов при движении, в том числе оборудованными системой «Свободные руки» (</w:t>
      </w:r>
      <w:proofErr w:type="spellStart"/>
      <w:r w:rsidRPr="005F5CB2">
        <w:rPr>
          <w:rFonts w:asciiTheme="majorHAnsi" w:hAnsiTheme="majorHAnsi" w:cstheme="majorHAnsi"/>
          <w:sz w:val="20"/>
          <w:lang w:val="ru-RU"/>
        </w:rPr>
        <w:t>Hands</w:t>
      </w:r>
      <w:proofErr w:type="spellEnd"/>
      <w:r w:rsidRPr="005F5CB2">
        <w:rPr>
          <w:rFonts w:asciiTheme="majorHAnsi" w:hAnsiTheme="majorHAnsi" w:cstheme="majorHAnsi"/>
          <w:sz w:val="20"/>
          <w:lang w:val="ru-RU"/>
        </w:rPr>
        <w:t xml:space="preserve"> </w:t>
      </w:r>
      <w:proofErr w:type="spellStart"/>
      <w:r w:rsidRPr="005F5CB2">
        <w:rPr>
          <w:rFonts w:asciiTheme="majorHAnsi" w:hAnsiTheme="majorHAnsi" w:cstheme="majorHAnsi"/>
          <w:sz w:val="20"/>
          <w:lang w:val="ru-RU"/>
        </w:rPr>
        <w:t>free</w:t>
      </w:r>
      <w:proofErr w:type="spellEnd"/>
      <w:r w:rsidRPr="005F5CB2">
        <w:rPr>
          <w:rFonts w:asciiTheme="majorHAnsi" w:hAnsiTheme="majorHAnsi" w:cstheme="majorHAnsi"/>
          <w:sz w:val="20"/>
          <w:lang w:val="ru-RU"/>
        </w:rPr>
        <w:t>).</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Выполнять регулярный анализ показателей, получаемых с помощью установленных БСМТС, а также формировать: </w:t>
      </w:r>
    </w:p>
    <w:p w:rsidR="00902430" w:rsidRPr="005F5CB2" w:rsidRDefault="00902430" w:rsidP="00952DFE">
      <w:pPr>
        <w:numPr>
          <w:ilvl w:val="0"/>
          <w:numId w:val="35"/>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ежедневные отчеты о нарушении скоростного режима; </w:t>
      </w:r>
    </w:p>
    <w:p w:rsidR="00902430" w:rsidRPr="005F5CB2" w:rsidRDefault="00902430" w:rsidP="00952DFE">
      <w:pPr>
        <w:numPr>
          <w:ilvl w:val="0"/>
          <w:numId w:val="35"/>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отчет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Принимать меры в отношении водителей в соответствии с матрицей усовершенствования стиля вождения. (Приложение 3). </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 </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Предоставлять запись с видеорегистраторов по запросу Заказчика или его представителей. </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На ежемесячной основе проводить анализ записей систем </w:t>
      </w:r>
      <w:proofErr w:type="spellStart"/>
      <w:r w:rsidRPr="005F5CB2">
        <w:rPr>
          <w:rFonts w:asciiTheme="majorHAnsi" w:hAnsiTheme="majorHAnsi" w:cstheme="majorHAnsi"/>
          <w:sz w:val="20"/>
          <w:lang w:val="ru-RU"/>
        </w:rPr>
        <w:t>видеоаналитиики</w:t>
      </w:r>
      <w:proofErr w:type="spellEnd"/>
      <w:r w:rsidRPr="005F5CB2">
        <w:rPr>
          <w:rFonts w:asciiTheme="majorHAnsi" w:hAnsiTheme="majorHAnsi" w:cstheme="majorHAnsi"/>
          <w:sz w:val="20"/>
          <w:lang w:val="ru-RU"/>
        </w:rPr>
        <w:t xml:space="preserve"> внутрикабинного пространства / видеорегистраторов на предмет выявления опасных действий и опасных условий. Проводить с водителями профилактическую работу по выявленным несоответствиям. </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Использовать (предоставлять) ТС, возраст которых не превышает следующих значений:</w:t>
      </w:r>
    </w:p>
    <w:p w:rsidR="00902430" w:rsidRPr="005F5CB2" w:rsidRDefault="00902430" w:rsidP="00952DFE">
      <w:pPr>
        <w:numPr>
          <w:ilvl w:val="0"/>
          <w:numId w:val="36"/>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Для легковых ТС отечественного производства – не более 5 лет;</w:t>
      </w:r>
    </w:p>
    <w:p w:rsidR="00902430" w:rsidRPr="005F5CB2" w:rsidRDefault="00902430" w:rsidP="00952DFE">
      <w:pPr>
        <w:numPr>
          <w:ilvl w:val="0"/>
          <w:numId w:val="36"/>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Для легковых ТС импортного производства – не более 7 лет;</w:t>
      </w:r>
    </w:p>
    <w:p w:rsidR="00902430" w:rsidRPr="005F5CB2" w:rsidRDefault="00902430" w:rsidP="00952DFE">
      <w:pPr>
        <w:numPr>
          <w:ilvl w:val="0"/>
          <w:numId w:val="36"/>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Для грузовых ТС и автобусов – не более 10 лет; </w:t>
      </w:r>
    </w:p>
    <w:p w:rsidR="00902430" w:rsidRPr="005F5CB2" w:rsidRDefault="00902430" w:rsidP="00952DFE">
      <w:pPr>
        <w:numPr>
          <w:ilvl w:val="0"/>
          <w:numId w:val="36"/>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Для прицепов – не более 10 лет;</w:t>
      </w:r>
    </w:p>
    <w:p w:rsidR="00902430" w:rsidRPr="005F5CB2" w:rsidRDefault="00902430" w:rsidP="00952DFE">
      <w:pPr>
        <w:numPr>
          <w:ilvl w:val="0"/>
          <w:numId w:val="36"/>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Для самоходных машин на колесном ходу – не более 12 лет;</w:t>
      </w:r>
    </w:p>
    <w:p w:rsidR="00902430" w:rsidRPr="005F5CB2" w:rsidRDefault="00902430" w:rsidP="00952DFE">
      <w:pPr>
        <w:numPr>
          <w:ilvl w:val="0"/>
          <w:numId w:val="36"/>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rsidR="00902430" w:rsidRPr="005F5CB2" w:rsidRDefault="00902430" w:rsidP="00902430">
      <w:pPr>
        <w:tabs>
          <w:tab w:val="left" w:pos="349"/>
          <w:tab w:val="left" w:pos="851"/>
          <w:tab w:val="left" w:pos="1134"/>
        </w:tabs>
        <w:jc w:val="both"/>
        <w:rPr>
          <w:rFonts w:asciiTheme="majorHAnsi" w:hAnsiTheme="majorHAnsi" w:cstheme="majorHAnsi"/>
          <w:sz w:val="20"/>
          <w:lang w:val="ru-RU"/>
        </w:rPr>
      </w:pPr>
      <w:r w:rsidRPr="005F5CB2">
        <w:rPr>
          <w:rFonts w:asciiTheme="majorHAnsi" w:hAnsiTheme="majorHAnsi" w:cstheme="majorHAnsi"/>
          <w:sz w:val="20"/>
          <w:lang w:val="ru-RU"/>
        </w:rPr>
        <w:t>Для автокранов грузоподъёмностью свыше 50 тонн, подъемных агрегатов для КРС и ПРС, мобильных буровых установок, геофизические подъемники ПКС, специальных ТС в составе флота ГРП, ГНКТ – не применимо.</w:t>
      </w:r>
    </w:p>
    <w:p w:rsidR="00902430" w:rsidRPr="005F5CB2" w:rsidRDefault="00902430" w:rsidP="00902430">
      <w:pPr>
        <w:tabs>
          <w:tab w:val="left" w:pos="349"/>
          <w:tab w:val="left" w:pos="851"/>
          <w:tab w:val="left" w:pos="1134"/>
        </w:tabs>
        <w:jc w:val="both"/>
        <w:rPr>
          <w:rFonts w:asciiTheme="majorHAnsi" w:hAnsiTheme="majorHAnsi" w:cstheme="majorHAnsi"/>
          <w:sz w:val="20"/>
          <w:lang w:val="ru-RU"/>
        </w:rPr>
      </w:pPr>
      <w:r w:rsidRPr="005F5CB2">
        <w:rPr>
          <w:rFonts w:asciiTheme="majorHAnsi" w:hAnsiTheme="majorHAnsi" w:cstheme="majorHAnsi"/>
          <w:sz w:val="20"/>
          <w:lang w:val="ru-RU"/>
        </w:rPr>
        <w:t xml:space="preserve"> </w:t>
      </w:r>
    </w:p>
    <w:p w:rsidR="00902430" w:rsidRPr="005F5CB2" w:rsidRDefault="00902430" w:rsidP="00902430">
      <w:pPr>
        <w:tabs>
          <w:tab w:val="left" w:pos="851"/>
          <w:tab w:val="left" w:pos="993"/>
        </w:tabs>
        <w:ind w:firstLine="426"/>
        <w:contextualSpacing/>
        <w:jc w:val="both"/>
        <w:rPr>
          <w:rFonts w:asciiTheme="majorHAnsi" w:hAnsiTheme="majorHAnsi" w:cstheme="majorHAnsi"/>
          <w:b/>
          <w:bCs/>
          <w:iCs/>
          <w:sz w:val="20"/>
          <w:lang w:val="ru-RU"/>
        </w:rPr>
      </w:pPr>
      <w:r w:rsidRPr="005F5CB2">
        <w:rPr>
          <w:rFonts w:asciiTheme="majorHAnsi" w:hAnsiTheme="majorHAnsi" w:cstheme="majorHAnsi"/>
          <w:b/>
          <w:bCs/>
          <w:iCs/>
          <w:sz w:val="20"/>
          <w:lang w:val="ru-RU"/>
        </w:rPr>
        <w:t>В области обеспечения безопасности полетов при выполнении авиационных перевозок (Данный раздел не включается в договора с Подрядчиками, выполняющими услуги 11104 «Авиационное обслуживание - вертолеты»):</w:t>
      </w:r>
    </w:p>
    <w:p w:rsidR="00902430" w:rsidRPr="005F5CB2" w:rsidRDefault="00902430" w:rsidP="00902430">
      <w:pPr>
        <w:tabs>
          <w:tab w:val="left" w:pos="851"/>
          <w:tab w:val="left" w:pos="993"/>
        </w:tabs>
        <w:ind w:firstLine="426"/>
        <w:contextualSpacing/>
        <w:jc w:val="both"/>
        <w:rPr>
          <w:rFonts w:asciiTheme="majorHAnsi" w:hAnsiTheme="majorHAnsi" w:cstheme="majorHAnsi"/>
          <w:b/>
          <w:bCs/>
          <w:iCs/>
          <w:sz w:val="20"/>
          <w:lang w:val="ru-RU"/>
        </w:rPr>
      </w:pPr>
      <w:r w:rsidRPr="005F5CB2">
        <w:rPr>
          <w:rFonts w:asciiTheme="majorHAnsi" w:hAnsiTheme="majorHAnsi" w:cstheme="majorHAnsi"/>
          <w:sz w:val="20"/>
          <w:lang w:val="ru-RU"/>
        </w:rPr>
        <w:t>Стороны согласовали, что по общему правилу самостоятельная доставка персонала Подрядчиком на производственные объекты Заказчика не допускается. При выполнении Работ на автономных объектах, в период отсутствия автомобильных дорог, доставка вертолетным транспортом персонала Подрядчика (привлеченных Подрядчиком Субподрядчиков) на Объекты Заказчика организуется:</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Заказчиком с заключением агентского договора на организацию перевозок. Заказчик (Агент) обязуется за вознаграждение по поручению Подрядчика (Принципала) от своего имени, но за счет Принципала организовать доставку вертолетным транспортом Персонала 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Заказчиком на давальческой основе (иждивением Заказчика), т.е. самостоятельно своими силами (или силами привлеченного авиаперевозчика) и за свой счет.</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Оператором авиаперевозок в рамках группы компаний ПАО «Газпром нефть» - ООО «</w:t>
      </w:r>
      <w:proofErr w:type="spellStart"/>
      <w:r w:rsidRPr="005F5CB2">
        <w:rPr>
          <w:rFonts w:asciiTheme="majorHAnsi" w:hAnsiTheme="majorHAnsi" w:cstheme="majorHAnsi"/>
          <w:sz w:val="20"/>
          <w:lang w:val="ru-RU"/>
        </w:rPr>
        <w:t>Газпромнефть</w:t>
      </w:r>
      <w:proofErr w:type="spellEnd"/>
      <w:r w:rsidRPr="005F5CB2">
        <w:rPr>
          <w:rFonts w:asciiTheme="majorHAnsi" w:hAnsiTheme="majorHAnsi" w:cstheme="majorHAnsi"/>
          <w:sz w:val="20"/>
          <w:lang w:val="ru-RU"/>
        </w:rPr>
        <w:t>-Снабжение» с заключением договора на оказание услуг по организации авиаперевозок (где ООО «</w:t>
      </w:r>
      <w:proofErr w:type="spellStart"/>
      <w:r w:rsidRPr="005F5CB2">
        <w:rPr>
          <w:rFonts w:asciiTheme="majorHAnsi" w:hAnsiTheme="majorHAnsi" w:cstheme="majorHAnsi"/>
          <w:sz w:val="20"/>
          <w:lang w:val="ru-RU"/>
        </w:rPr>
        <w:t>Газпромнефть</w:t>
      </w:r>
      <w:proofErr w:type="spellEnd"/>
      <w:r w:rsidRPr="005F5CB2">
        <w:rPr>
          <w:rFonts w:asciiTheme="majorHAnsi" w:hAnsiTheme="majorHAnsi" w:cstheme="majorHAnsi"/>
          <w:sz w:val="20"/>
          <w:lang w:val="ru-RU"/>
        </w:rPr>
        <w:t>-Снабжение»-Исполнитель,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w:t>
      </w:r>
      <w:proofErr w:type="spellStart"/>
      <w:r w:rsidRPr="005F5CB2">
        <w:rPr>
          <w:rFonts w:asciiTheme="majorHAnsi" w:hAnsiTheme="majorHAnsi" w:cstheme="majorHAnsi"/>
          <w:sz w:val="20"/>
          <w:lang w:val="ru-RU"/>
        </w:rPr>
        <w:t>Газпромнефть</w:t>
      </w:r>
      <w:proofErr w:type="spellEnd"/>
      <w:r w:rsidRPr="005F5CB2">
        <w:rPr>
          <w:rFonts w:asciiTheme="majorHAnsi" w:hAnsiTheme="majorHAnsi" w:cstheme="majorHAnsi"/>
          <w:sz w:val="20"/>
          <w:lang w:val="ru-RU"/>
        </w:rPr>
        <w:t xml:space="preserve">-Снабжение»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 </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При самостоятельной доставке грузов вертолетным транспортом на производственные объекты Заказчика, Подрядчик в обязательном порядке, накануне дня полета, должен письменно проинформировать представителя Заказчика об осуществлении полета, с указанием следующей информации:</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Необходимость выполнения рейса (Например, оказание услуг по бурению по договору №____);</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Наименование авиаперевозчика; </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Бортовой номер воздушного судна (далее ВС);</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Характер загрузки ВС (сопровождающие/груз); </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Маршрут перелета с указанием наименования посадочной площадки Заказчика; </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ФИО членов экипажа ВС (КВС, ВП, БМ);</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Налет членов экипажа ВС (КВС, ВП, БМ);</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Время прибытия/убытия ВС на посадочную площадку Заказчика.</w:t>
      </w:r>
    </w:p>
    <w:p w:rsidR="00902430" w:rsidRPr="005F5CB2" w:rsidRDefault="00902430" w:rsidP="00952DFE">
      <w:pPr>
        <w:numPr>
          <w:ilvl w:val="0"/>
          <w:numId w:val="37"/>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Назначенные ответственные за погрузку/разгрузку груза.</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При самостоятельном использовании Подрядчиком БВС на объекте Заказчика и в непосредственной близости, Подрядчик обязан на кануне дня полета, письменно проинформировать представителя Заказчика об осуществлении полета БВС и организовать полеты БВС в соответствии Заказчика.</w:t>
      </w:r>
    </w:p>
    <w:p w:rsidR="00902430" w:rsidRPr="005F5CB2"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 исключительных случаях, доставка персонала Подрядчика вертолетным транспортом может быть организована самостоятельно. Под самостоятельной доставкой Стороны понимают доставку персонала Подрядчика на производственные Объекты Заказчика по прямому договору Подрядчика с авиационным перевозчиком. В рамках организации самостоятельной доставки персонала Подрядчика на объекты Заказчика, необходимо:</w:t>
      </w:r>
    </w:p>
    <w:p w:rsidR="00902430" w:rsidRPr="005F5CB2" w:rsidRDefault="00902430" w:rsidP="00952DFE">
      <w:pPr>
        <w:pStyle w:val="af4"/>
        <w:numPr>
          <w:ilvl w:val="3"/>
          <w:numId w:val="26"/>
        </w:numPr>
        <w:tabs>
          <w:tab w:val="left" w:pos="1560"/>
        </w:tabs>
        <w:ind w:left="0" w:firstLine="567"/>
        <w:jc w:val="both"/>
        <w:rPr>
          <w:rFonts w:asciiTheme="majorHAnsi" w:hAnsiTheme="majorHAnsi" w:cstheme="majorHAnsi"/>
          <w:sz w:val="20"/>
          <w:lang w:val="ru-RU"/>
        </w:rPr>
      </w:pPr>
      <w:r w:rsidRPr="005F5CB2">
        <w:rPr>
          <w:rFonts w:asciiTheme="majorHAnsi" w:hAnsiTheme="majorHAnsi" w:cstheme="majorHAnsi"/>
          <w:sz w:val="20"/>
          <w:lang w:val="ru-RU"/>
        </w:rPr>
        <w:t>Предоставить информацию по безопасности полетов авиаперевозчика за 5 лет с целью анализа показателя безопасности полетов. В случае превышения показателя БП авиаперевозчика отраслевого показателя, данный авиаперевозчик не допускается;</w:t>
      </w:r>
    </w:p>
    <w:p w:rsidR="00902430" w:rsidRPr="005F5CB2" w:rsidRDefault="00902430" w:rsidP="00952DFE">
      <w:pPr>
        <w:pStyle w:val="af4"/>
        <w:numPr>
          <w:ilvl w:val="3"/>
          <w:numId w:val="26"/>
        </w:numPr>
        <w:tabs>
          <w:tab w:val="left" w:pos="1560"/>
        </w:tabs>
        <w:ind w:left="0" w:firstLine="567"/>
        <w:jc w:val="both"/>
        <w:rPr>
          <w:rFonts w:asciiTheme="majorHAnsi" w:hAnsiTheme="majorHAnsi" w:cstheme="majorHAnsi"/>
          <w:sz w:val="20"/>
          <w:lang w:val="ru-RU"/>
        </w:rPr>
      </w:pPr>
      <w:r w:rsidRPr="005F5CB2">
        <w:rPr>
          <w:rFonts w:asciiTheme="majorHAnsi" w:hAnsiTheme="majorHAnsi" w:cstheme="majorHAnsi"/>
          <w:sz w:val="20"/>
          <w:lang w:val="ru-RU"/>
        </w:rPr>
        <w:t xml:space="preserve">Предоставить информации о стоимости тарифа за один летный час, в соответствии с договором между подрядчиком и авиационным перевозчиком. В случае превышения тарифа действующих тарифов по данному маршруту между Заказчиком и авиаперевозчиком данный авиаперевозчик не допускается, за исключением случаев, когда Подрядчик организовывает авиаперевозку в рамках основного договора за свой счет (без </w:t>
      </w:r>
      <w:proofErr w:type="spellStart"/>
      <w:r w:rsidRPr="005F5CB2">
        <w:rPr>
          <w:rFonts w:asciiTheme="majorHAnsi" w:hAnsiTheme="majorHAnsi" w:cstheme="majorHAnsi"/>
          <w:sz w:val="20"/>
          <w:lang w:val="ru-RU"/>
        </w:rPr>
        <w:t>перевыставления</w:t>
      </w:r>
      <w:proofErr w:type="spellEnd"/>
      <w:r w:rsidRPr="005F5CB2">
        <w:rPr>
          <w:rFonts w:asciiTheme="majorHAnsi" w:hAnsiTheme="majorHAnsi" w:cstheme="majorHAnsi"/>
          <w:sz w:val="20"/>
          <w:lang w:val="ru-RU"/>
        </w:rPr>
        <w:t xml:space="preserve"> затрат в адрес Заказчика); </w:t>
      </w:r>
    </w:p>
    <w:p w:rsidR="00902430" w:rsidRPr="005F5CB2" w:rsidRDefault="00902430" w:rsidP="00952DFE">
      <w:pPr>
        <w:pStyle w:val="af4"/>
        <w:numPr>
          <w:ilvl w:val="3"/>
          <w:numId w:val="26"/>
        </w:numPr>
        <w:tabs>
          <w:tab w:val="left" w:pos="1560"/>
        </w:tabs>
        <w:ind w:left="0" w:firstLine="567"/>
        <w:jc w:val="both"/>
        <w:rPr>
          <w:rFonts w:asciiTheme="majorHAnsi" w:hAnsiTheme="majorHAnsi" w:cstheme="majorHAnsi"/>
          <w:sz w:val="20"/>
          <w:lang w:val="ru-RU"/>
        </w:rPr>
      </w:pPr>
      <w:r w:rsidRPr="005F5CB2">
        <w:rPr>
          <w:rFonts w:asciiTheme="majorHAnsi" w:hAnsiTheme="majorHAnsi" w:cstheme="majorHAnsi"/>
          <w:sz w:val="20"/>
          <w:lang w:val="ru-RU"/>
        </w:rPr>
        <w:t>Авиаперевозчику пройти квалификацию в периметре Компании;</w:t>
      </w:r>
    </w:p>
    <w:p w:rsidR="00902430" w:rsidRPr="005F5CB2" w:rsidRDefault="00902430" w:rsidP="00952DFE">
      <w:pPr>
        <w:pStyle w:val="af4"/>
        <w:numPr>
          <w:ilvl w:val="3"/>
          <w:numId w:val="26"/>
        </w:numPr>
        <w:tabs>
          <w:tab w:val="left" w:pos="1560"/>
        </w:tabs>
        <w:ind w:left="0" w:firstLine="567"/>
        <w:jc w:val="both"/>
        <w:rPr>
          <w:rFonts w:asciiTheme="majorHAnsi" w:hAnsiTheme="majorHAnsi" w:cstheme="majorHAnsi"/>
          <w:sz w:val="20"/>
          <w:lang w:val="ru-RU"/>
        </w:rPr>
      </w:pPr>
      <w:r w:rsidRPr="005F5CB2">
        <w:rPr>
          <w:rFonts w:asciiTheme="majorHAnsi" w:hAnsiTheme="majorHAnsi" w:cstheme="majorHAnsi"/>
          <w:sz w:val="20"/>
          <w:lang w:val="ru-RU"/>
        </w:rPr>
        <w:t>Организовать проведение комплексного авиационно-технического аудита на предмет соответствия требованиям Компании.</w:t>
      </w:r>
    </w:p>
    <w:p w:rsidR="00902430" w:rsidRPr="005F5CB2" w:rsidRDefault="00902430" w:rsidP="00902430">
      <w:pPr>
        <w:jc w:val="both"/>
        <w:rPr>
          <w:rFonts w:asciiTheme="majorHAnsi" w:hAnsiTheme="majorHAnsi" w:cstheme="majorHAnsi"/>
          <w:sz w:val="20"/>
          <w:lang w:val="ru-RU"/>
        </w:rPr>
      </w:pPr>
      <w:r w:rsidRPr="005F5CB2">
        <w:rPr>
          <w:rFonts w:asciiTheme="majorHAnsi" w:hAnsiTheme="majorHAnsi" w:cstheme="majorHAnsi"/>
          <w:sz w:val="20"/>
          <w:lang w:val="ru-RU"/>
        </w:rPr>
        <w:t>По итогам реализации требований пунктов 1.5.30.1–1.5.30.4 результаты будут рассмотрены коллегиальным органом и в случае положительного решения, данный авиационный подрядчик будет допущен к выполнению доставки персонала Подрядчика на производственные Объекты Заказчика.</w:t>
      </w:r>
    </w:p>
    <w:p w:rsidR="00902430" w:rsidRPr="005F5CB2" w:rsidRDefault="00902430" w:rsidP="00902430">
      <w:pPr>
        <w:tabs>
          <w:tab w:val="left" w:pos="851"/>
          <w:tab w:val="left" w:pos="993"/>
        </w:tabs>
        <w:ind w:firstLine="426"/>
        <w:contextualSpacing/>
        <w:jc w:val="both"/>
        <w:rPr>
          <w:rFonts w:asciiTheme="majorHAnsi" w:hAnsiTheme="majorHAnsi" w:cstheme="majorHAnsi"/>
          <w:sz w:val="20"/>
          <w:lang w:val="ru-RU"/>
        </w:rPr>
      </w:pPr>
      <w:r w:rsidRPr="005F5CB2">
        <w:rPr>
          <w:rFonts w:asciiTheme="majorHAnsi" w:hAnsiTheme="majorHAnsi" w:cstheme="majorHAnsi"/>
          <w:sz w:val="20"/>
          <w:lang w:val="ru-RU"/>
        </w:rPr>
        <w:t>Дополнительно, при организации Подрядчиком перевозки персонала воздушным транспортом, перевозки грузов, проведение погрузо-разгрузочных работ на объектах Заказчика в целях повышения уровня ПБ при выполнении работ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2430" w:rsidRPr="005F5CB2" w:rsidRDefault="00902430" w:rsidP="00902430">
      <w:pPr>
        <w:tabs>
          <w:tab w:val="left" w:pos="1134"/>
        </w:tabs>
        <w:ind w:left="426"/>
        <w:contextualSpacing/>
        <w:jc w:val="both"/>
        <w:rPr>
          <w:rFonts w:asciiTheme="majorHAnsi" w:hAnsiTheme="majorHAnsi" w:cstheme="majorHAnsi"/>
          <w:sz w:val="20"/>
          <w:lang w:val="ru-RU"/>
        </w:rPr>
      </w:pPr>
    </w:p>
    <w:p w:rsidR="00902430" w:rsidRPr="005F5CB2" w:rsidRDefault="00902430" w:rsidP="00902430">
      <w:pPr>
        <w:tabs>
          <w:tab w:val="left" w:pos="142"/>
          <w:tab w:val="left" w:pos="993"/>
        </w:tabs>
        <w:ind w:firstLine="426"/>
        <w:jc w:val="both"/>
        <w:rPr>
          <w:rFonts w:asciiTheme="majorHAnsi" w:hAnsiTheme="majorHAnsi" w:cstheme="majorHAnsi"/>
          <w:b/>
          <w:iCs/>
          <w:sz w:val="20"/>
          <w:lang w:val="ru-RU"/>
        </w:rPr>
      </w:pPr>
      <w:r w:rsidRPr="005F5CB2">
        <w:rPr>
          <w:rFonts w:asciiTheme="majorHAnsi" w:hAnsiTheme="majorHAnsi" w:cstheme="majorHAnsi"/>
          <w:b/>
          <w:iCs/>
          <w:sz w:val="20"/>
          <w:lang w:val="ru-RU"/>
        </w:rPr>
        <w:t xml:space="preserve">В области перевозок водным транспортом Подрядчик обязан включить с </w:t>
      </w:r>
    </w:p>
    <w:p w:rsidR="00902430" w:rsidRPr="005F5CB2" w:rsidRDefault="00902430" w:rsidP="00902430">
      <w:pPr>
        <w:tabs>
          <w:tab w:val="left" w:pos="142"/>
          <w:tab w:val="left" w:pos="993"/>
        </w:tabs>
        <w:ind w:firstLine="426"/>
        <w:jc w:val="both"/>
        <w:rPr>
          <w:rFonts w:asciiTheme="majorHAnsi" w:hAnsiTheme="majorHAnsi" w:cstheme="majorHAnsi"/>
          <w:sz w:val="20"/>
          <w:lang w:val="ru-RU"/>
        </w:rPr>
      </w:pPr>
      <w:r w:rsidRPr="005F5CB2">
        <w:rPr>
          <w:rFonts w:asciiTheme="majorHAnsi" w:hAnsiTheme="majorHAnsi" w:cstheme="majorHAnsi"/>
          <w:b/>
          <w:iCs/>
          <w:sz w:val="20"/>
          <w:lang w:val="ru-RU"/>
        </w:rPr>
        <w:t>Судо-перевозчиком следующие требования</w:t>
      </w:r>
      <w:r w:rsidRPr="005F5CB2">
        <w:rPr>
          <w:rFonts w:asciiTheme="majorHAnsi" w:hAnsiTheme="majorHAnsi" w:cstheme="majorHAnsi"/>
          <w:b/>
          <w:i/>
          <w:iCs/>
          <w:sz w:val="20"/>
          <w:lang w:val="ru-RU"/>
        </w:rPr>
        <w:t xml:space="preserve">: </w:t>
      </w:r>
    </w:p>
    <w:p w:rsidR="00902430" w:rsidRPr="005F5CB2" w:rsidRDefault="00902430" w:rsidP="00952DFE">
      <w:pPr>
        <w:pStyle w:val="af4"/>
        <w:numPr>
          <w:ilvl w:val="2"/>
          <w:numId w:val="26"/>
        </w:numPr>
        <w:tabs>
          <w:tab w:val="left" w:pos="993"/>
          <w:tab w:val="left" w:pos="1134"/>
        </w:tabs>
        <w:ind w:left="0" w:firstLine="426"/>
        <w:jc w:val="both"/>
        <w:rPr>
          <w:rFonts w:asciiTheme="majorHAnsi" w:hAnsiTheme="majorHAnsi" w:cstheme="majorHAnsi"/>
          <w:iCs/>
          <w:sz w:val="20"/>
          <w:lang w:val="ru-RU"/>
        </w:rPr>
      </w:pPr>
      <w:r w:rsidRPr="005F5CB2">
        <w:rPr>
          <w:rFonts w:asciiTheme="majorHAnsi" w:hAnsiTheme="majorHAnsi" w:cstheme="majorHAnsi"/>
          <w:sz w:val="20"/>
          <w:lang w:val="ru-RU"/>
        </w:rPr>
        <w:t xml:space="preserve">Предоставить суда и контейнеры под погрузку в технически исправном состоянии с наличием всех необходимых разрешительных документов. Суда должны быть снабжены всем необходимым </w:t>
      </w:r>
      <w:r w:rsidRPr="005F5CB2">
        <w:rPr>
          <w:rFonts w:asciiTheme="majorHAnsi" w:hAnsiTheme="majorHAnsi" w:cstheme="majorHAnsi"/>
          <w:sz w:val="20"/>
          <w:lang w:val="ru-RU"/>
        </w:rPr>
        <w:lastRenderedPageBreak/>
        <w:t>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sidRPr="005F5CB2">
        <w:rPr>
          <w:rFonts w:asciiTheme="majorHAnsi" w:hAnsiTheme="majorHAnsi" w:cstheme="majorHAnsi"/>
          <w:iCs/>
          <w:sz w:val="20"/>
          <w:lang w:val="ru-RU"/>
        </w:rPr>
        <w:t>;</w:t>
      </w:r>
    </w:p>
    <w:p w:rsidR="00902430" w:rsidRPr="005F5CB2" w:rsidRDefault="00902430" w:rsidP="00952DFE">
      <w:pPr>
        <w:numPr>
          <w:ilvl w:val="2"/>
          <w:numId w:val="26"/>
        </w:numPr>
        <w:tabs>
          <w:tab w:val="left" w:pos="1134"/>
        </w:tabs>
        <w:ind w:left="0" w:firstLine="426"/>
        <w:contextualSpacing/>
        <w:jc w:val="both"/>
        <w:rPr>
          <w:rFonts w:asciiTheme="majorHAnsi" w:hAnsiTheme="majorHAnsi" w:cstheme="majorHAnsi"/>
          <w:iCs/>
          <w:sz w:val="20"/>
          <w:lang w:val="ru-RU"/>
        </w:rPr>
      </w:pPr>
      <w:r w:rsidRPr="005F5CB2">
        <w:rPr>
          <w:rFonts w:asciiTheme="majorHAnsi" w:hAnsiTheme="majorHAnsi" w:cstheme="majorHAnsi"/>
          <w:iCs/>
          <w:sz w:val="20"/>
          <w:lang w:val="ru-RU"/>
        </w:rPr>
        <w:t xml:space="preserve"> </w:t>
      </w:r>
      <w:r w:rsidRPr="005F5CB2">
        <w:rPr>
          <w:rFonts w:asciiTheme="majorHAnsi" w:hAnsiTheme="majorHAnsi" w:cstheme="majorHAnsi"/>
          <w:sz w:val="20"/>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sidRPr="005F5CB2">
        <w:rPr>
          <w:rFonts w:asciiTheme="majorHAnsi" w:hAnsiTheme="majorHAnsi" w:cstheme="majorHAnsi"/>
          <w:sz w:val="20"/>
          <w:lang w:val="ru-RU"/>
        </w:rPr>
        <w:tab/>
      </w:r>
    </w:p>
    <w:p w:rsidR="00902430" w:rsidRPr="005F5CB2" w:rsidRDefault="00902430" w:rsidP="00952DFE">
      <w:pPr>
        <w:numPr>
          <w:ilvl w:val="2"/>
          <w:numId w:val="26"/>
        </w:numPr>
        <w:tabs>
          <w:tab w:val="left" w:pos="1134"/>
        </w:tabs>
        <w:ind w:left="0" w:firstLine="426"/>
        <w:contextualSpacing/>
        <w:jc w:val="both"/>
        <w:rPr>
          <w:rFonts w:asciiTheme="majorHAnsi" w:hAnsiTheme="majorHAnsi" w:cstheme="majorHAnsi"/>
          <w:iCs/>
          <w:sz w:val="20"/>
          <w:lang w:val="ru-RU"/>
        </w:rPr>
      </w:pPr>
      <w:r w:rsidRPr="005F5CB2">
        <w:rPr>
          <w:rFonts w:asciiTheme="majorHAnsi" w:hAnsiTheme="majorHAnsi" w:cstheme="majorHAnsi"/>
          <w:iCs/>
          <w:sz w:val="20"/>
          <w:lang w:val="ru-RU"/>
        </w:rPr>
        <w:t xml:space="preserve"> </w:t>
      </w:r>
      <w:r w:rsidRPr="005F5CB2">
        <w:rPr>
          <w:rFonts w:asciiTheme="majorHAnsi" w:hAnsiTheme="majorHAnsi" w:cstheme="majorHAnsi"/>
          <w:sz w:val="20"/>
          <w:lang w:val="ru-RU"/>
        </w:rPr>
        <w:t>Обеспечить выполнение требований экологической безопасности при эксплуатации судов;</w:t>
      </w:r>
    </w:p>
    <w:p w:rsidR="00902430" w:rsidRPr="005F5CB2" w:rsidRDefault="00902430" w:rsidP="00952DFE">
      <w:pPr>
        <w:numPr>
          <w:ilvl w:val="2"/>
          <w:numId w:val="26"/>
        </w:numPr>
        <w:tabs>
          <w:tab w:val="left" w:pos="1134"/>
        </w:tabs>
        <w:ind w:left="0" w:firstLine="426"/>
        <w:contextualSpacing/>
        <w:jc w:val="both"/>
        <w:rPr>
          <w:rFonts w:asciiTheme="majorHAnsi" w:hAnsiTheme="majorHAnsi" w:cstheme="majorHAnsi"/>
          <w:iCs/>
          <w:sz w:val="20"/>
          <w:lang w:val="ru-RU"/>
        </w:rPr>
      </w:pPr>
      <w:r w:rsidRPr="005F5CB2">
        <w:rPr>
          <w:rFonts w:asciiTheme="majorHAnsi" w:hAnsiTheme="majorHAnsi" w:cstheme="majorHAnsi"/>
          <w:iCs/>
          <w:sz w:val="20"/>
          <w:lang w:val="ru-RU"/>
        </w:rPr>
        <w:t xml:space="preserve"> </w:t>
      </w:r>
      <w:r w:rsidRPr="005F5CB2">
        <w:rPr>
          <w:rFonts w:asciiTheme="majorHAnsi" w:hAnsiTheme="majorHAnsi" w:cstheme="majorHAnsi"/>
          <w:sz w:val="20"/>
          <w:lang w:val="ru-RU"/>
        </w:rPr>
        <w:t>Иметь страховой полис гражданской ответственности (кроме маломерных судов).</w:t>
      </w:r>
    </w:p>
    <w:p w:rsidR="00902430" w:rsidRPr="005F5CB2" w:rsidRDefault="00902430" w:rsidP="00902430">
      <w:pPr>
        <w:tabs>
          <w:tab w:val="left" w:pos="851"/>
          <w:tab w:val="left" w:pos="993"/>
        </w:tabs>
        <w:ind w:firstLine="426"/>
        <w:jc w:val="both"/>
        <w:rPr>
          <w:rFonts w:asciiTheme="majorHAnsi" w:hAnsiTheme="majorHAnsi" w:cstheme="majorHAnsi"/>
          <w:iCs/>
          <w:sz w:val="20"/>
          <w:lang w:val="ru-RU"/>
        </w:rPr>
      </w:pPr>
    </w:p>
    <w:p w:rsidR="00902430" w:rsidRPr="005F5CB2" w:rsidRDefault="00902430" w:rsidP="00952DFE">
      <w:pPr>
        <w:pStyle w:val="af4"/>
        <w:numPr>
          <w:ilvl w:val="1"/>
          <w:numId w:val="16"/>
        </w:numPr>
        <w:tabs>
          <w:tab w:val="left" w:pos="1276"/>
        </w:tabs>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экологической безопасности Подрядчик обязан обеспечить соблюдение следующих требований: </w:t>
      </w:r>
    </w:p>
    <w:p w:rsidR="00902430" w:rsidRPr="005F5CB2" w:rsidRDefault="00902430" w:rsidP="00902430">
      <w:pPr>
        <w:pStyle w:val="af4"/>
        <w:tabs>
          <w:tab w:val="left" w:pos="1276"/>
        </w:tabs>
        <w:ind w:left="693"/>
        <w:jc w:val="both"/>
        <w:rPr>
          <w:rFonts w:asciiTheme="majorHAnsi" w:hAnsiTheme="majorHAnsi" w:cstheme="majorHAnsi"/>
          <w:b/>
          <w:bCs/>
          <w:sz w:val="20"/>
          <w:lang w:val="ru-RU" w:eastAsia="ru-RU"/>
        </w:rPr>
      </w:pPr>
    </w:p>
    <w:p w:rsidR="00902430" w:rsidRPr="005F5CB2" w:rsidRDefault="00902430" w:rsidP="00952DFE">
      <w:pPr>
        <w:pStyle w:val="af4"/>
        <w:numPr>
          <w:ilvl w:val="2"/>
          <w:numId w:val="16"/>
        </w:numPr>
        <w:tabs>
          <w:tab w:val="left" w:pos="426"/>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Обеспечить постановку собственных объектов негативного воздействия на окружающую среду на государственный учет, в </w:t>
      </w:r>
      <w:proofErr w:type="spellStart"/>
      <w:r w:rsidRPr="005F5CB2">
        <w:rPr>
          <w:rFonts w:asciiTheme="majorHAnsi" w:hAnsiTheme="majorHAnsi" w:cstheme="majorHAnsi"/>
          <w:sz w:val="20"/>
          <w:lang w:val="ru-RU"/>
        </w:rPr>
        <w:t>т.ч</w:t>
      </w:r>
      <w:proofErr w:type="spellEnd"/>
      <w:r w:rsidRPr="005F5CB2">
        <w:rPr>
          <w:rFonts w:asciiTheme="majorHAnsi" w:hAnsiTheme="majorHAnsi" w:cstheme="majorHAnsi"/>
          <w:sz w:val="20"/>
          <w:lang w:val="ru-RU"/>
        </w:rPr>
        <w:t>. при осуществлении на объекте, оказывающем негативное воздействие на окружающую среду:</w:t>
      </w:r>
    </w:p>
    <w:p w:rsidR="00902430" w:rsidRPr="005F5CB2" w:rsidRDefault="00902430" w:rsidP="00952DFE">
      <w:pPr>
        <w:numPr>
          <w:ilvl w:val="0"/>
          <w:numId w:val="38"/>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902430" w:rsidRPr="005F5CB2" w:rsidRDefault="00902430" w:rsidP="00952DFE">
      <w:pPr>
        <w:numPr>
          <w:ilvl w:val="0"/>
          <w:numId w:val="38"/>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902430" w:rsidRPr="005F5CB2" w:rsidRDefault="00902430" w:rsidP="00952DFE">
      <w:pPr>
        <w:pStyle w:val="af4"/>
        <w:numPr>
          <w:ilvl w:val="2"/>
          <w:numId w:val="16"/>
        </w:numPr>
        <w:tabs>
          <w:tab w:val="left" w:pos="426"/>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902430" w:rsidRPr="005F5CB2" w:rsidRDefault="00902430" w:rsidP="00952DFE">
      <w:pPr>
        <w:pStyle w:val="af4"/>
        <w:numPr>
          <w:ilvl w:val="2"/>
          <w:numId w:val="16"/>
        </w:numPr>
        <w:tabs>
          <w:tab w:val="left" w:pos="426"/>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p>
    <w:p w:rsidR="00902430" w:rsidRPr="005F5CB2" w:rsidRDefault="00902430" w:rsidP="00952DFE">
      <w:pPr>
        <w:pStyle w:val="af4"/>
        <w:numPr>
          <w:ilvl w:val="2"/>
          <w:numId w:val="16"/>
        </w:numPr>
        <w:tabs>
          <w:tab w:val="left" w:pos="426"/>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902430" w:rsidRPr="005F5CB2" w:rsidRDefault="00902430" w:rsidP="00952DFE">
      <w:pPr>
        <w:pStyle w:val="af4"/>
        <w:numPr>
          <w:ilvl w:val="2"/>
          <w:numId w:val="16"/>
        </w:numPr>
        <w:tabs>
          <w:tab w:val="left" w:pos="426"/>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rsidR="00902430" w:rsidRPr="005F5CB2" w:rsidRDefault="00902430" w:rsidP="00902430">
      <w:pPr>
        <w:tabs>
          <w:tab w:val="left" w:pos="851"/>
          <w:tab w:val="left" w:pos="993"/>
        </w:tabs>
        <w:spacing w:line="259" w:lineRule="auto"/>
        <w:ind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производства работ и жизнедеятельности на объектах Заказчика запрещено использование </w:t>
      </w:r>
      <w:proofErr w:type="spellStart"/>
      <w:r w:rsidRPr="005F5CB2">
        <w:rPr>
          <w:rFonts w:asciiTheme="majorHAnsi" w:hAnsiTheme="majorHAnsi" w:cstheme="majorHAnsi"/>
          <w:sz w:val="20"/>
          <w:lang w:val="ru-RU"/>
        </w:rPr>
        <w:t>бочкотары</w:t>
      </w:r>
      <w:proofErr w:type="spellEnd"/>
      <w:r w:rsidRPr="005F5CB2">
        <w:rPr>
          <w:rFonts w:asciiTheme="majorHAnsi" w:hAnsiTheme="majorHAnsi" w:cstheme="majorHAnsi"/>
          <w:sz w:val="20"/>
          <w:lang w:val="ru-RU"/>
        </w:rPr>
        <w:t>.</w:t>
      </w:r>
    </w:p>
    <w:p w:rsidR="00902430" w:rsidRPr="005F5CB2" w:rsidRDefault="00902430" w:rsidP="00902430">
      <w:pPr>
        <w:tabs>
          <w:tab w:val="left" w:pos="851"/>
          <w:tab w:val="left" w:pos="993"/>
        </w:tabs>
        <w:ind w:firstLine="426"/>
        <w:jc w:val="both"/>
        <w:rPr>
          <w:rFonts w:asciiTheme="majorHAnsi" w:hAnsiTheme="majorHAnsi" w:cstheme="majorHAnsi"/>
          <w:sz w:val="20"/>
          <w:lang w:val="ru-RU"/>
        </w:rPr>
      </w:pPr>
      <w:r w:rsidRPr="005F5CB2">
        <w:rPr>
          <w:rFonts w:asciiTheme="majorHAnsi" w:hAnsiTheme="majorHAnsi" w:cstheme="majorHAnsi"/>
          <w:sz w:val="20"/>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902430" w:rsidRPr="005F5CB2" w:rsidRDefault="00902430" w:rsidP="00902430">
      <w:pPr>
        <w:tabs>
          <w:tab w:val="left" w:pos="851"/>
          <w:tab w:val="left" w:pos="993"/>
        </w:tabs>
        <w:ind w:firstLine="567"/>
        <w:jc w:val="both"/>
        <w:rPr>
          <w:rFonts w:asciiTheme="majorHAnsi" w:hAnsiTheme="majorHAnsi" w:cstheme="majorHAnsi"/>
          <w:sz w:val="20"/>
          <w:lang w:val="ru-RU"/>
        </w:rPr>
      </w:pPr>
      <w:r w:rsidRPr="005F5CB2">
        <w:rPr>
          <w:rFonts w:asciiTheme="majorHAnsi" w:hAnsiTheme="majorHAnsi" w:cstheme="majorHAnsi"/>
          <w:sz w:val="20"/>
          <w:lang w:val="ru-RU"/>
        </w:rPr>
        <w:t xml:space="preserve">    Обеспечивает наличие паспортов на отходы производства и потребления и ведение учета движения отходов в соответствии с требованием действующего законодательства.</w:t>
      </w:r>
    </w:p>
    <w:p w:rsidR="00902430" w:rsidRPr="005F5CB2" w:rsidRDefault="00902430" w:rsidP="00952DFE">
      <w:pPr>
        <w:pStyle w:val="af4"/>
        <w:numPr>
          <w:ilvl w:val="2"/>
          <w:numId w:val="16"/>
        </w:numPr>
        <w:tabs>
          <w:tab w:val="left" w:pos="426"/>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Подрядчик обеспечивает раздельный сбор производственных и хозяйственно-бытовых сточных вод в емкости/септики заводского исполнения. Использование </w:t>
      </w:r>
      <w:proofErr w:type="spellStart"/>
      <w:r w:rsidRPr="005F5CB2">
        <w:rPr>
          <w:rFonts w:asciiTheme="majorHAnsi" w:hAnsiTheme="majorHAnsi" w:cstheme="majorHAnsi"/>
          <w:sz w:val="20"/>
          <w:lang w:val="ru-RU"/>
        </w:rPr>
        <w:t>бочкотары</w:t>
      </w:r>
      <w:proofErr w:type="spellEnd"/>
      <w:r w:rsidRPr="005F5CB2">
        <w:rPr>
          <w:rFonts w:asciiTheme="majorHAnsi" w:hAnsiTheme="majorHAnsi" w:cstheme="majorHAnsi"/>
          <w:sz w:val="20"/>
          <w:lang w:val="ru-RU"/>
        </w:rPr>
        <w:t xml:space="preserve"> для сбора стоков запрещено.</w:t>
      </w:r>
    </w:p>
    <w:p w:rsidR="00902430" w:rsidRPr="005F5CB2" w:rsidRDefault="00902430" w:rsidP="00952DFE">
      <w:pPr>
        <w:pStyle w:val="af4"/>
        <w:numPr>
          <w:ilvl w:val="2"/>
          <w:numId w:val="16"/>
        </w:numPr>
        <w:tabs>
          <w:tab w:val="left" w:pos="426"/>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902430" w:rsidRPr="005F5CB2" w:rsidRDefault="00902430" w:rsidP="00952DFE">
      <w:pPr>
        <w:pStyle w:val="af4"/>
        <w:numPr>
          <w:ilvl w:val="2"/>
          <w:numId w:val="16"/>
        </w:numPr>
        <w:tabs>
          <w:tab w:val="left" w:pos="426"/>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Подрядчик несет ответственность за качество хозяйственно-бытовых сточных вод, передаваемых на очистные сооружения Заказчика. </w:t>
      </w:r>
    </w:p>
    <w:p w:rsidR="00902430" w:rsidRPr="005F5CB2" w:rsidRDefault="00902430" w:rsidP="00902430">
      <w:pPr>
        <w:tabs>
          <w:tab w:val="left" w:pos="142"/>
          <w:tab w:val="left" w:pos="851"/>
          <w:tab w:val="left" w:pos="993"/>
          <w:tab w:val="left" w:pos="1134"/>
        </w:tabs>
        <w:ind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sidRPr="005F5CB2">
        <w:rPr>
          <w:rFonts w:asciiTheme="majorHAnsi" w:hAnsiTheme="majorHAnsi" w:cstheme="majorHAnsi"/>
          <w:sz w:val="20"/>
          <w:lang w:val="ru-RU"/>
        </w:rPr>
        <w:t>биоразлагаемые</w:t>
      </w:r>
      <w:proofErr w:type="spellEnd"/>
      <w:r w:rsidRPr="005F5CB2">
        <w:rPr>
          <w:rFonts w:asciiTheme="majorHAnsi" w:hAnsiTheme="majorHAnsi" w:cstheme="majorHAnsi"/>
          <w:sz w:val="20"/>
          <w:lang w:val="ru-RU"/>
        </w:rPr>
        <w:t xml:space="preserve"> моющие средства и порошки, места приема пищи и столовые оборудовать </w:t>
      </w:r>
      <w:proofErr w:type="spellStart"/>
      <w:r w:rsidRPr="005F5CB2">
        <w:rPr>
          <w:rFonts w:asciiTheme="majorHAnsi" w:hAnsiTheme="majorHAnsi" w:cstheme="majorHAnsi"/>
          <w:sz w:val="20"/>
          <w:lang w:val="ru-RU"/>
        </w:rPr>
        <w:t>жироуловителями</w:t>
      </w:r>
      <w:proofErr w:type="spellEnd"/>
      <w:r w:rsidRPr="005F5CB2">
        <w:rPr>
          <w:rFonts w:asciiTheme="majorHAnsi" w:hAnsiTheme="majorHAnsi" w:cstheme="majorHAnsi"/>
          <w:sz w:val="20"/>
          <w:lang w:val="ru-RU"/>
        </w:rPr>
        <w:t xml:space="preserve">, организовать процесс периодического вывоза сточных вод (на предмет исключения образования гнилостных бактерий). </w:t>
      </w:r>
    </w:p>
    <w:p w:rsidR="00902430" w:rsidRPr="005F5CB2" w:rsidRDefault="00902430" w:rsidP="00952DFE">
      <w:pPr>
        <w:pStyle w:val="af4"/>
        <w:numPr>
          <w:ilvl w:val="2"/>
          <w:numId w:val="23"/>
        </w:numPr>
        <w:tabs>
          <w:tab w:val="left" w:pos="142"/>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w:t>
      </w:r>
      <w:r w:rsidRPr="005F5CB2">
        <w:rPr>
          <w:rFonts w:asciiTheme="majorHAnsi" w:hAnsiTheme="majorHAnsi" w:cstheme="majorHAnsi"/>
          <w:sz w:val="20"/>
          <w:lang w:val="ru-RU"/>
        </w:rPr>
        <w:lastRenderedPageBreak/>
        <w:t>производительности и т.д. Условия, график и объем вывоза Подрядчик обязан согласовать с Заказчиком или организацией, осуществляющей прием сточных вод.</w:t>
      </w:r>
    </w:p>
    <w:p w:rsidR="00902430" w:rsidRPr="005F5CB2" w:rsidRDefault="00902430" w:rsidP="00952DFE">
      <w:pPr>
        <w:pStyle w:val="af4"/>
        <w:numPr>
          <w:ilvl w:val="2"/>
          <w:numId w:val="23"/>
        </w:numPr>
        <w:tabs>
          <w:tab w:val="left" w:pos="142"/>
          <w:tab w:val="left" w:pos="851"/>
          <w:tab w:val="left" w:pos="993"/>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 </w:t>
      </w:r>
    </w:p>
    <w:p w:rsidR="00902430" w:rsidRPr="005F5CB2" w:rsidRDefault="00902430" w:rsidP="00952DFE">
      <w:pPr>
        <w:pStyle w:val="af4"/>
        <w:numPr>
          <w:ilvl w:val="2"/>
          <w:numId w:val="23"/>
        </w:numPr>
        <w:tabs>
          <w:tab w:val="left" w:pos="142"/>
          <w:tab w:val="left" w:pos="851"/>
          <w:tab w:val="left" w:pos="993"/>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 </w:t>
      </w:r>
    </w:p>
    <w:p w:rsidR="00902430" w:rsidRPr="005F5CB2" w:rsidRDefault="00902430" w:rsidP="00952DFE">
      <w:pPr>
        <w:pStyle w:val="af4"/>
        <w:numPr>
          <w:ilvl w:val="2"/>
          <w:numId w:val="23"/>
        </w:numPr>
        <w:tabs>
          <w:tab w:val="left" w:pos="142"/>
          <w:tab w:val="left" w:pos="851"/>
          <w:tab w:val="left" w:pos="993"/>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rsidR="00902430" w:rsidRPr="005F5CB2" w:rsidRDefault="00902430" w:rsidP="00952DFE">
      <w:pPr>
        <w:pStyle w:val="af4"/>
        <w:numPr>
          <w:ilvl w:val="2"/>
          <w:numId w:val="23"/>
        </w:numPr>
        <w:tabs>
          <w:tab w:val="left" w:pos="142"/>
          <w:tab w:val="left" w:pos="851"/>
          <w:tab w:val="left" w:pos="993"/>
          <w:tab w:val="left" w:pos="1134"/>
        </w:tabs>
        <w:ind w:left="0" w:firstLine="426"/>
        <w:jc w:val="both"/>
        <w:rPr>
          <w:rFonts w:asciiTheme="majorHAnsi" w:hAnsiTheme="majorHAnsi" w:cstheme="majorHAnsi"/>
          <w:sz w:val="20"/>
          <w:lang w:val="ru-RU"/>
        </w:rPr>
      </w:pPr>
      <w:r w:rsidRPr="005F5CB2">
        <w:rPr>
          <w:rFonts w:asciiTheme="majorHAnsi" w:hAnsiTheme="majorHAnsi" w:cstheme="majorHAnsi"/>
          <w:color w:val="FF0000"/>
          <w:sz w:val="20"/>
          <w:lang w:val="ru-RU"/>
        </w:rPr>
        <w:tab/>
      </w:r>
      <w:r w:rsidRPr="005F5CB2">
        <w:rPr>
          <w:rFonts w:asciiTheme="majorHAnsi" w:hAnsiTheme="majorHAnsi" w:cstheme="majorHAnsi"/>
          <w:sz w:val="20"/>
          <w:lang w:val="ru-RU"/>
        </w:rPr>
        <w:t>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color w:val="FF0000"/>
          <w:sz w:val="20"/>
          <w:lang w:val="ru-RU"/>
        </w:rPr>
        <w:t xml:space="preserve"> </w:t>
      </w:r>
      <w:r w:rsidRPr="005F5CB2">
        <w:rPr>
          <w:rFonts w:asciiTheme="majorHAnsi" w:hAnsiTheme="majorHAnsi" w:cstheme="majorHAnsi"/>
          <w:sz w:val="20"/>
          <w:lang w:val="ru-RU"/>
        </w:rPr>
        <w:t>программу производственного экологического контроля на период строительства (для ОНВОС I- III категории);</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результаты проведенного производственного экологического контроля (для ОНВОС I- III категории)</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результаты экологического мониторинга на период строительства в соответствии с разделом ООС проектной документации;</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журналы учета движения отходов;</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свидетельство о постановке собственных объектов негативного воздействия на окружающую среду на государственный учет;</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договоры на транспортирование и передачу на очистные сооружения сточных вод;</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акты приема-передачи сточных вод на транспортирование и очистные сооружения;</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акты демобилизации собственного оборудования, технику, акты вывоза излишек материалов и т.п.;</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соответствующие разрешительные документы в отношении собственных объектов НВОС с учетом их категории;</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rsidR="00902430" w:rsidRPr="005F5CB2" w:rsidRDefault="00902430" w:rsidP="00952DFE">
      <w:pPr>
        <w:numPr>
          <w:ilvl w:val="0"/>
          <w:numId w:val="39"/>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902430" w:rsidRPr="005F5CB2" w:rsidRDefault="00902430" w:rsidP="00902430">
      <w:pPr>
        <w:jc w:val="both"/>
        <w:rPr>
          <w:rFonts w:asciiTheme="majorHAnsi" w:hAnsiTheme="majorHAnsi" w:cstheme="majorHAnsi"/>
          <w:sz w:val="20"/>
          <w:lang w:val="ru-RU"/>
        </w:rPr>
      </w:pPr>
    </w:p>
    <w:p w:rsidR="00902430" w:rsidRPr="005F5CB2" w:rsidRDefault="00902430" w:rsidP="00952DFE">
      <w:pPr>
        <w:pStyle w:val="af4"/>
        <w:numPr>
          <w:ilvl w:val="1"/>
          <w:numId w:val="16"/>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обеспечения питанием, санитарно-бытовым условиям и обустройству жилых вагон-городков Подрядчик обязан: </w:t>
      </w:r>
    </w:p>
    <w:p w:rsidR="00902430" w:rsidRPr="005F5CB2" w:rsidRDefault="00902430" w:rsidP="00902430">
      <w:pPr>
        <w:pStyle w:val="af4"/>
        <w:tabs>
          <w:tab w:val="left" w:pos="1276"/>
        </w:tabs>
        <w:ind w:left="693"/>
        <w:jc w:val="both"/>
        <w:rPr>
          <w:rFonts w:asciiTheme="majorHAnsi" w:hAnsiTheme="majorHAnsi" w:cstheme="majorHAnsi"/>
          <w:b/>
          <w:bCs/>
          <w:sz w:val="20"/>
          <w:lang w:val="ru-RU" w:eastAsia="ru-RU"/>
        </w:rPr>
      </w:pPr>
    </w:p>
    <w:p w:rsidR="00902430" w:rsidRPr="005F5CB2" w:rsidRDefault="00902430" w:rsidP="00952DFE">
      <w:pPr>
        <w:pStyle w:val="af4"/>
        <w:numPr>
          <w:ilvl w:val="2"/>
          <w:numId w:val="17"/>
        </w:numPr>
        <w:tabs>
          <w:tab w:val="left" w:pos="567"/>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Соблюдать требования по обеспечению безопасности питания, санитарно-бытовым условиям согласно требований РФ и Заказчика.</w:t>
      </w:r>
    </w:p>
    <w:p w:rsidR="00902430" w:rsidRPr="005F5CB2" w:rsidRDefault="00902430" w:rsidP="00952DFE">
      <w:pPr>
        <w:pStyle w:val="af4"/>
        <w:numPr>
          <w:ilvl w:val="2"/>
          <w:numId w:val="17"/>
        </w:numPr>
        <w:tabs>
          <w:tab w:val="left" w:pos="284"/>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Минимальный набор требований Заказчика изложен в паспорте барьеров по обеспечению социально-бытовых условий (приложении №6).</w:t>
      </w:r>
    </w:p>
    <w:p w:rsidR="00902430" w:rsidRPr="005F5CB2" w:rsidRDefault="00902430" w:rsidP="00952DFE">
      <w:pPr>
        <w:pStyle w:val="af4"/>
        <w:numPr>
          <w:ilvl w:val="2"/>
          <w:numId w:val="17"/>
        </w:numPr>
        <w:tabs>
          <w:tab w:val="left" w:pos="567"/>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902430" w:rsidRPr="005F5CB2" w:rsidRDefault="00902430" w:rsidP="00902430">
      <w:pPr>
        <w:pStyle w:val="af4"/>
        <w:tabs>
          <w:tab w:val="left" w:pos="851"/>
          <w:tab w:val="left" w:pos="1134"/>
          <w:tab w:val="left" w:pos="1276"/>
        </w:tabs>
        <w:ind w:left="426"/>
        <w:jc w:val="both"/>
        <w:rPr>
          <w:rFonts w:asciiTheme="majorHAnsi" w:hAnsiTheme="majorHAnsi" w:cstheme="majorHAnsi"/>
          <w:sz w:val="20"/>
          <w:lang w:val="ru-RU"/>
        </w:rPr>
      </w:pPr>
    </w:p>
    <w:p w:rsidR="00902430" w:rsidRPr="005F5CB2" w:rsidRDefault="00902430" w:rsidP="00952DFE">
      <w:pPr>
        <w:pStyle w:val="af4"/>
        <w:numPr>
          <w:ilvl w:val="1"/>
          <w:numId w:val="19"/>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выявления, оценки и минимизации рисков ПБ Подрядчик обязан: </w:t>
      </w:r>
    </w:p>
    <w:p w:rsidR="00902430" w:rsidRPr="005F5CB2" w:rsidRDefault="00902430" w:rsidP="00902430">
      <w:pPr>
        <w:pStyle w:val="af4"/>
        <w:tabs>
          <w:tab w:val="left" w:pos="1276"/>
        </w:tabs>
        <w:ind w:left="693"/>
        <w:jc w:val="both"/>
        <w:rPr>
          <w:rFonts w:asciiTheme="majorHAnsi" w:hAnsiTheme="majorHAnsi" w:cstheme="majorHAnsi"/>
          <w:sz w:val="20"/>
          <w:lang w:val="ru-RU"/>
        </w:rPr>
      </w:pPr>
    </w:p>
    <w:p w:rsidR="00902430" w:rsidRPr="005F5CB2" w:rsidRDefault="00902430" w:rsidP="00952DFE">
      <w:pPr>
        <w:pStyle w:val="af4"/>
        <w:numPr>
          <w:ilvl w:val="2"/>
          <w:numId w:val="19"/>
        </w:numPr>
        <w:tabs>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этапом демобилизации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В случае отсутствия у Подрядчика собственной ЛНА для проведения оценки рисков ПБ использовать ЛНА Заказчика.  </w:t>
      </w:r>
    </w:p>
    <w:p w:rsidR="00902430" w:rsidRPr="005F5CB2" w:rsidRDefault="00902430" w:rsidP="00952DFE">
      <w:pPr>
        <w:pStyle w:val="af4"/>
        <w:numPr>
          <w:ilvl w:val="2"/>
          <w:numId w:val="19"/>
        </w:numPr>
        <w:tabs>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Разработать и согласовать с Заказчиком реестра рисков ПБ, содержащий информацию об уровне риска, мероприятиях по их минимизации, сроках выполнения мероприятий, ответственных лицах Подрядчик за выполнение мероприятий.  </w:t>
      </w:r>
    </w:p>
    <w:p w:rsidR="00902430" w:rsidRPr="005F5CB2" w:rsidRDefault="00902430" w:rsidP="00952DFE">
      <w:pPr>
        <w:pStyle w:val="af4"/>
        <w:numPr>
          <w:ilvl w:val="2"/>
          <w:numId w:val="19"/>
        </w:numPr>
        <w:tabs>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Обеспечить проведение мониторинга реализации мероприятий по управлению рисками и оценку функционирования системы управления ПБ.</w:t>
      </w:r>
    </w:p>
    <w:p w:rsidR="00902430" w:rsidRPr="005F5CB2" w:rsidRDefault="00902430" w:rsidP="00952DFE">
      <w:pPr>
        <w:pStyle w:val="af4"/>
        <w:numPr>
          <w:ilvl w:val="2"/>
          <w:numId w:val="19"/>
        </w:numPr>
        <w:tabs>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По запросу Заказчика участвовать в риск-сессиях для идентификации рисков по предоставляемым работам или смежным/совмещенным работам.</w:t>
      </w:r>
    </w:p>
    <w:p w:rsidR="00902430" w:rsidRPr="005F5CB2" w:rsidRDefault="00902430" w:rsidP="00952DFE">
      <w:pPr>
        <w:pStyle w:val="af4"/>
        <w:numPr>
          <w:ilvl w:val="2"/>
          <w:numId w:val="19"/>
        </w:numPr>
        <w:tabs>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Организовать обучение собственного персонала (в том числе персонала Субподрядчика) методам оценки рисков ПБ.</w:t>
      </w:r>
    </w:p>
    <w:p w:rsidR="00902430" w:rsidRPr="005F5CB2" w:rsidRDefault="00902430" w:rsidP="00952DFE">
      <w:pPr>
        <w:pStyle w:val="af4"/>
        <w:numPr>
          <w:ilvl w:val="2"/>
          <w:numId w:val="19"/>
        </w:numPr>
        <w:tabs>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Обеспечить информирование собственного персонала (в том числе персонала Субподрядчика) и персонала Заказчика о выявленных рисках ПБ, если выявленные риски могут оказать на них воздействие (опасные действия/опасные условия). </w:t>
      </w:r>
    </w:p>
    <w:p w:rsidR="00902430" w:rsidRPr="005F5CB2" w:rsidRDefault="00902430" w:rsidP="00952DFE">
      <w:pPr>
        <w:pStyle w:val="af4"/>
        <w:numPr>
          <w:ilvl w:val="2"/>
          <w:numId w:val="19"/>
        </w:numPr>
        <w:tabs>
          <w:tab w:val="left" w:pos="993"/>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Обеспечить вовлечение собственного персонала и персонала Субподрядчика в процесс выявления опасных действий и опасных условий в соответствии с требованиями Заказчика либо требований собственного ЛНА.</w:t>
      </w:r>
    </w:p>
    <w:p w:rsidR="00902430" w:rsidRPr="005F5CB2" w:rsidRDefault="00902430" w:rsidP="00952DFE">
      <w:pPr>
        <w:pStyle w:val="af4"/>
        <w:numPr>
          <w:ilvl w:val="2"/>
          <w:numId w:val="19"/>
        </w:numPr>
        <w:tabs>
          <w:tab w:val="left" w:pos="993"/>
        </w:tabs>
        <w:ind w:left="0" w:firstLine="426"/>
        <w:jc w:val="both"/>
        <w:rPr>
          <w:rFonts w:asciiTheme="majorHAnsi" w:hAnsiTheme="majorHAnsi" w:cstheme="majorHAnsi"/>
          <w:sz w:val="20"/>
          <w:lang w:val="ru-RU"/>
        </w:rPr>
      </w:pPr>
      <w:r w:rsidRPr="005F5CB2">
        <w:rPr>
          <w:rFonts w:asciiTheme="majorHAnsi" w:hAnsiTheme="majorHAnsi" w:cstheme="majorHAnsi"/>
          <w:color w:val="000000"/>
          <w:sz w:val="20"/>
          <w:lang w:val="ru-RU"/>
        </w:rPr>
        <w:t xml:space="preserve">До начала выполнения работ сформировать перечень работ повышенной опасности, выполняемы на объектах Заказчика. </w:t>
      </w:r>
      <w:r w:rsidRPr="005F5CB2">
        <w:rPr>
          <w:rFonts w:asciiTheme="majorHAnsi" w:hAnsiTheme="majorHAnsi" w:cstheme="majorHAnsi"/>
          <w:color w:val="FF0000"/>
          <w:sz w:val="20"/>
          <w:lang w:val="ru-RU"/>
        </w:rPr>
        <w:t xml:space="preserve"> </w:t>
      </w:r>
    </w:p>
    <w:p w:rsidR="00902430" w:rsidRPr="005F5CB2" w:rsidRDefault="00902430" w:rsidP="00902430">
      <w:pPr>
        <w:tabs>
          <w:tab w:val="left" w:pos="567"/>
          <w:tab w:val="left" w:pos="709"/>
          <w:tab w:val="left" w:pos="851"/>
        </w:tabs>
        <w:ind w:firstLine="426"/>
        <w:jc w:val="both"/>
        <w:rPr>
          <w:rFonts w:asciiTheme="majorHAnsi" w:hAnsiTheme="majorHAnsi" w:cstheme="majorHAnsi"/>
          <w:sz w:val="20"/>
          <w:lang w:val="ru-RU"/>
        </w:rPr>
      </w:pPr>
    </w:p>
    <w:p w:rsidR="00902430" w:rsidRPr="005F5CB2" w:rsidRDefault="00902430" w:rsidP="00952DFE">
      <w:pPr>
        <w:pStyle w:val="af4"/>
        <w:numPr>
          <w:ilvl w:val="1"/>
          <w:numId w:val="19"/>
        </w:numPr>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   В области реализации Плана мероприятий по ПБ Подрядчик обязан: </w:t>
      </w:r>
    </w:p>
    <w:p w:rsidR="00902430" w:rsidRPr="005F5CB2" w:rsidRDefault="00902430" w:rsidP="00902430">
      <w:pPr>
        <w:pStyle w:val="af4"/>
        <w:ind w:left="0" w:firstLine="426"/>
        <w:rPr>
          <w:rFonts w:asciiTheme="majorHAnsi" w:hAnsiTheme="majorHAnsi" w:cstheme="majorHAnsi"/>
          <w:b/>
          <w:bCs/>
          <w:sz w:val="20"/>
          <w:lang w:val="ru-RU" w:eastAsia="ru-RU"/>
        </w:rPr>
      </w:pPr>
    </w:p>
    <w:p w:rsidR="00902430" w:rsidRPr="005F5CB2" w:rsidRDefault="00902430" w:rsidP="00952DFE">
      <w:pPr>
        <w:pStyle w:val="af4"/>
        <w:numPr>
          <w:ilvl w:val="2"/>
          <w:numId w:val="27"/>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До начала мобилизации, либо по согласованию с Заказчиком в течении 30 календарных дней, следующих за датой подписания любого договора между Заказчиком и Подрядчиком, в которых имеется ссылка на настоящее Соглашение, в целях обеспечения требований в области ПБ разработать и согласовывать с Заказчиком план мероприятий в области ПБ (включая </w:t>
      </w:r>
      <w:proofErr w:type="spellStart"/>
      <w:r w:rsidRPr="005F5CB2">
        <w:rPr>
          <w:rFonts w:asciiTheme="majorHAnsi" w:hAnsiTheme="majorHAnsi" w:cstheme="majorHAnsi"/>
          <w:sz w:val="20"/>
          <w:lang w:val="ru-RU"/>
        </w:rPr>
        <w:t>проактивные</w:t>
      </w:r>
      <w:proofErr w:type="spellEnd"/>
      <w:r w:rsidRPr="005F5CB2">
        <w:rPr>
          <w:rFonts w:asciiTheme="majorHAnsi" w:hAnsiTheme="majorHAnsi" w:cstheme="majorHAnsi"/>
          <w:sz w:val="20"/>
          <w:lang w:val="ru-RU"/>
        </w:rPr>
        <w:t xml:space="preserve"> мероприятия по ПБ) и включить их в план управления договором (далее – ПУД). При формировании и согласовании </w:t>
      </w:r>
      <w:proofErr w:type="spellStart"/>
      <w:r w:rsidRPr="005F5CB2">
        <w:rPr>
          <w:rFonts w:asciiTheme="majorHAnsi" w:hAnsiTheme="majorHAnsi" w:cstheme="majorHAnsi"/>
          <w:sz w:val="20"/>
          <w:lang w:val="ru-RU"/>
        </w:rPr>
        <w:t>проактивных</w:t>
      </w:r>
      <w:proofErr w:type="spellEnd"/>
      <w:r w:rsidRPr="005F5CB2">
        <w:rPr>
          <w:rFonts w:asciiTheme="majorHAnsi" w:hAnsiTheme="majorHAnsi" w:cstheme="majorHAnsi"/>
          <w:sz w:val="20"/>
          <w:lang w:val="ru-RU"/>
        </w:rPr>
        <w:t xml:space="preserve"> мероприятий по ПБ Сторонам необходимо учитывать:</w:t>
      </w:r>
    </w:p>
    <w:p w:rsidR="00902430" w:rsidRPr="005F5CB2" w:rsidRDefault="00902430" w:rsidP="00952DFE">
      <w:pPr>
        <w:numPr>
          <w:ilvl w:val="0"/>
          <w:numId w:val="40"/>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Мероприятия по ПБ не должны дублировать требования ПБ, изложенных в настоящем Соглашение ПБ, договоре, ТЗ и нормативно-правовым актам РФ.</w:t>
      </w:r>
    </w:p>
    <w:p w:rsidR="00902430" w:rsidRPr="005F5CB2" w:rsidRDefault="00902430" w:rsidP="00952DFE">
      <w:pPr>
        <w:numPr>
          <w:ilvl w:val="0"/>
          <w:numId w:val="40"/>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Мероприятия по ПБ должны быть сформированы с учетом риск-ориентированного подхода (например, реализации инициатив ДО, результатов проведенных риск-сессий, расследований происшествий, аудитов и инспекций, результатов ОЭДК т.д.).</w:t>
      </w:r>
    </w:p>
    <w:p w:rsidR="00902430" w:rsidRPr="005F5CB2" w:rsidRDefault="00902430" w:rsidP="00952DFE">
      <w:pPr>
        <w:numPr>
          <w:ilvl w:val="0"/>
          <w:numId w:val="40"/>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Мероприятия по ПБ должны быть направлены на достижение целевых показателей в области, определенных между Заказчиком и ПО.</w:t>
      </w:r>
    </w:p>
    <w:p w:rsidR="00902430" w:rsidRPr="005F5CB2" w:rsidRDefault="00902430" w:rsidP="00952DFE">
      <w:pPr>
        <w:numPr>
          <w:ilvl w:val="0"/>
          <w:numId w:val="40"/>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Мероприятия по ПБ должны быть направлены на развитие собственной системы управления ПБ ПО.</w:t>
      </w:r>
    </w:p>
    <w:p w:rsidR="00902430" w:rsidRPr="005F5CB2" w:rsidRDefault="00902430" w:rsidP="00952DFE">
      <w:pPr>
        <w:numPr>
          <w:ilvl w:val="0"/>
          <w:numId w:val="40"/>
        </w:numPr>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Мероприятие по ПБ должно формироваться по принципу SMART -  конкретным (что, когда, сколько), измеримым, достижимым (мероприятие должно быть выполнимым, но требовать определенных усилий), важным (для чего конкретно и что получим в итоге) и ограниченным во времени.</w:t>
      </w:r>
    </w:p>
    <w:p w:rsidR="00902430" w:rsidRPr="005F5CB2" w:rsidRDefault="00902430" w:rsidP="00952DFE">
      <w:pPr>
        <w:pStyle w:val="af4"/>
        <w:numPr>
          <w:ilvl w:val="2"/>
          <w:numId w:val="27"/>
        </w:numPr>
        <w:tabs>
          <w:tab w:val="left" w:pos="851"/>
          <w:tab w:val="left" w:pos="993"/>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При реализации договорных обязательств </w:t>
      </w:r>
      <w:r w:rsidRPr="005F5CB2">
        <w:rPr>
          <w:rFonts w:asciiTheme="majorHAnsi" w:hAnsiTheme="majorHAnsi" w:cstheme="majorHAnsi"/>
          <w:bCs/>
          <w:sz w:val="20"/>
          <w:lang w:val="ru-RU" w:eastAsia="ru-RU"/>
        </w:rPr>
        <w:t>обеспечить</w:t>
      </w:r>
      <w:r w:rsidRPr="005F5CB2">
        <w:rPr>
          <w:rFonts w:asciiTheme="majorHAnsi" w:hAnsiTheme="majorHAnsi" w:cstheme="majorHAnsi"/>
          <w:sz w:val="20"/>
          <w:lang w:val="ru-RU"/>
        </w:rPr>
        <w:t xml:space="preserve"> исполнение плана мероприятий по ПБ. Результаты выполнения мероприятий учитываются при проведении оценки эффективности деятельности Подрядчика в области ПБ.</w:t>
      </w:r>
    </w:p>
    <w:p w:rsidR="00902430" w:rsidRPr="005F5CB2" w:rsidRDefault="00902430" w:rsidP="00952DFE">
      <w:pPr>
        <w:pStyle w:val="af4"/>
        <w:numPr>
          <w:ilvl w:val="2"/>
          <w:numId w:val="27"/>
        </w:numPr>
        <w:tabs>
          <w:tab w:val="left" w:pos="851"/>
          <w:tab w:val="left" w:pos="993"/>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год.</w:t>
      </w:r>
    </w:p>
    <w:p w:rsidR="00902430" w:rsidRPr="005F5CB2" w:rsidRDefault="00902430" w:rsidP="00902430">
      <w:pPr>
        <w:tabs>
          <w:tab w:val="left" w:pos="567"/>
          <w:tab w:val="left" w:pos="709"/>
          <w:tab w:val="left" w:pos="851"/>
        </w:tabs>
        <w:jc w:val="both"/>
        <w:rPr>
          <w:rFonts w:asciiTheme="majorHAnsi" w:hAnsiTheme="majorHAnsi" w:cstheme="majorHAnsi"/>
          <w:sz w:val="20"/>
          <w:lang w:val="ru-RU"/>
        </w:rPr>
      </w:pPr>
    </w:p>
    <w:p w:rsidR="00902430" w:rsidRPr="005F5CB2" w:rsidRDefault="00902430" w:rsidP="00902430">
      <w:pPr>
        <w:tabs>
          <w:tab w:val="left" w:pos="567"/>
          <w:tab w:val="left" w:pos="709"/>
          <w:tab w:val="left" w:pos="851"/>
        </w:tabs>
        <w:jc w:val="both"/>
        <w:rPr>
          <w:rFonts w:asciiTheme="majorHAnsi" w:hAnsiTheme="majorHAnsi" w:cstheme="majorHAnsi"/>
          <w:sz w:val="20"/>
          <w:lang w:val="ru-RU"/>
        </w:rPr>
      </w:pPr>
    </w:p>
    <w:p w:rsidR="00902430" w:rsidRPr="005F5CB2" w:rsidRDefault="00902430" w:rsidP="00902430">
      <w:pPr>
        <w:tabs>
          <w:tab w:val="left" w:pos="567"/>
          <w:tab w:val="left" w:pos="709"/>
          <w:tab w:val="left" w:pos="851"/>
        </w:tabs>
        <w:jc w:val="both"/>
        <w:rPr>
          <w:rFonts w:asciiTheme="majorHAnsi" w:hAnsiTheme="majorHAnsi" w:cstheme="majorHAnsi"/>
          <w:sz w:val="20"/>
          <w:lang w:val="ru-RU"/>
        </w:rPr>
      </w:pPr>
    </w:p>
    <w:p w:rsidR="00902430" w:rsidRPr="005F5CB2" w:rsidRDefault="00902430" w:rsidP="00902430">
      <w:pPr>
        <w:tabs>
          <w:tab w:val="left" w:pos="567"/>
          <w:tab w:val="left" w:pos="709"/>
          <w:tab w:val="left" w:pos="851"/>
        </w:tabs>
        <w:jc w:val="both"/>
        <w:rPr>
          <w:rFonts w:asciiTheme="majorHAnsi" w:hAnsiTheme="majorHAnsi" w:cstheme="majorHAnsi"/>
          <w:sz w:val="20"/>
          <w:lang w:val="ru-RU"/>
        </w:rPr>
      </w:pPr>
    </w:p>
    <w:p w:rsidR="00902430" w:rsidRPr="005F5CB2" w:rsidRDefault="00902430" w:rsidP="00952DFE">
      <w:pPr>
        <w:pStyle w:val="af4"/>
        <w:numPr>
          <w:ilvl w:val="1"/>
          <w:numId w:val="20"/>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организации и управления Субподрядчиками Подрядчик обязан: </w:t>
      </w:r>
    </w:p>
    <w:p w:rsidR="00902430" w:rsidRPr="005F5CB2" w:rsidRDefault="00902430" w:rsidP="00902430">
      <w:pPr>
        <w:tabs>
          <w:tab w:val="left" w:pos="1276"/>
        </w:tabs>
        <w:jc w:val="both"/>
        <w:rPr>
          <w:rFonts w:asciiTheme="majorHAnsi" w:hAnsiTheme="majorHAnsi" w:cstheme="majorHAnsi"/>
          <w:b/>
          <w:bCs/>
          <w:sz w:val="20"/>
          <w:lang w:val="ru-RU" w:eastAsia="ru-RU"/>
        </w:rPr>
      </w:pP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Включить требования Заказчика в области ПБ (настоящее Соглашение, перечень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 </w:t>
      </w: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Разработать регламентирующий документ по организации контроля и управления </w:t>
      </w:r>
      <w:proofErr w:type="spellStart"/>
      <w:r w:rsidRPr="005F5CB2">
        <w:rPr>
          <w:rFonts w:asciiTheme="majorHAnsi" w:hAnsiTheme="majorHAnsi" w:cstheme="majorHAnsi"/>
          <w:sz w:val="20"/>
          <w:lang w:val="ru-RU"/>
        </w:rPr>
        <w:t>СубПО</w:t>
      </w:r>
      <w:proofErr w:type="spellEnd"/>
      <w:r w:rsidRPr="005F5CB2">
        <w:rPr>
          <w:rFonts w:asciiTheme="majorHAnsi" w:hAnsiTheme="majorHAnsi" w:cstheme="majorHAnsi"/>
          <w:sz w:val="20"/>
          <w:lang w:val="ru-RU"/>
        </w:rPr>
        <w:t xml:space="preserve"> в области ПБ.</w:t>
      </w: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Разработать график проведения проверок Субподрядчика, включенного в ПУД.</w:t>
      </w: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До начала выполнения работ ознакомить персонал (в </w:t>
      </w:r>
      <w:proofErr w:type="spellStart"/>
      <w:r w:rsidRPr="005F5CB2">
        <w:rPr>
          <w:rFonts w:asciiTheme="majorHAnsi" w:hAnsiTheme="majorHAnsi" w:cstheme="majorHAnsi"/>
          <w:sz w:val="20"/>
          <w:lang w:val="ru-RU"/>
        </w:rPr>
        <w:t>т.ч</w:t>
      </w:r>
      <w:proofErr w:type="spellEnd"/>
      <w:r w:rsidRPr="005F5CB2">
        <w:rPr>
          <w:rFonts w:asciiTheme="majorHAnsi" w:hAnsiTheme="majorHAnsi" w:cstheme="majorHAnsi"/>
          <w:sz w:val="20"/>
          <w:lang w:val="ru-RU"/>
        </w:rPr>
        <w:t xml:space="preserve">. вновь принятого и персонал Субподрядчика) с требованиями Заказчика в области ПБ. </w:t>
      </w: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 </w:t>
      </w: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Организовать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и предоставить результаты аудита Заказчику при согласовании допуска Субподрядчика.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 Подрядчик вправе привлечь в качестве Субподрядчика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Заказчик оставляет за собой право запрета допуска Субподрядчика и </w:t>
      </w:r>
      <w:proofErr w:type="spellStart"/>
      <w:r w:rsidRPr="005F5CB2">
        <w:rPr>
          <w:rFonts w:asciiTheme="majorHAnsi" w:hAnsiTheme="majorHAnsi" w:cstheme="majorHAnsi"/>
          <w:sz w:val="20"/>
          <w:lang w:val="ru-RU"/>
        </w:rPr>
        <w:t>Суб-Суб</w:t>
      </w:r>
      <w:proofErr w:type="spellEnd"/>
      <w:r w:rsidRPr="005F5CB2">
        <w:rPr>
          <w:rFonts w:asciiTheme="majorHAnsi" w:hAnsiTheme="majorHAnsi" w:cstheme="majorHAnsi"/>
          <w:sz w:val="20"/>
          <w:lang w:val="ru-RU"/>
        </w:rPr>
        <w:t xml:space="preserve"> Подрядчика для выполнения работ на объектах Заказчика. </w:t>
      </w: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Допуск Субподрядчика к выполнению работ будет производиться только после согласования результатов проверки, в порядке, установленном требованиями Заказчика. </w:t>
      </w:r>
    </w:p>
    <w:p w:rsidR="00902430" w:rsidRPr="005F5CB2"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bCs/>
          <w:sz w:val="20"/>
          <w:lang w:val="ru-RU" w:eastAsia="ru-RU"/>
        </w:rPr>
        <w:t xml:space="preserve">Подрядчик несет полную ответственность за все работы, выполняемые Субподрядчиком, </w:t>
      </w:r>
      <w:r w:rsidRPr="005F5CB2">
        <w:rPr>
          <w:rFonts w:asciiTheme="majorHAnsi" w:hAnsiTheme="majorHAnsi" w:cstheme="majorHAnsi"/>
          <w:sz w:val="20"/>
          <w:lang w:val="ru-RU"/>
        </w:rPr>
        <w:t>а также иными организациями,</w:t>
      </w:r>
      <w:r w:rsidRPr="005F5CB2">
        <w:rPr>
          <w:rFonts w:asciiTheme="majorHAnsi" w:hAnsiTheme="majorHAnsi" w:cstheme="majorHAnsi"/>
          <w:bCs/>
          <w:sz w:val="20"/>
          <w:lang w:val="ru-RU" w:eastAsia="ru-RU"/>
        </w:rPr>
        <w:t xml:space="preserve"> лицами,</w:t>
      </w:r>
      <w:r w:rsidRPr="005F5CB2">
        <w:rPr>
          <w:rFonts w:asciiTheme="majorHAnsi" w:hAnsiTheme="majorHAnsi" w:cstheme="majorHAnsi"/>
          <w:sz w:val="20"/>
          <w:lang w:val="ru-RU"/>
        </w:rPr>
        <w:t xml:space="preserve"> привлекаемыми </w:t>
      </w:r>
      <w:r w:rsidRPr="005F5CB2">
        <w:rPr>
          <w:rFonts w:asciiTheme="majorHAnsi" w:hAnsiTheme="majorHAnsi" w:cstheme="majorHAnsi"/>
          <w:bCs/>
          <w:sz w:val="20"/>
          <w:lang w:val="ru-RU" w:eastAsia="ru-RU"/>
        </w:rPr>
        <w:t>Подрядчиком</w:t>
      </w:r>
      <w:r w:rsidRPr="005F5CB2">
        <w:rPr>
          <w:rFonts w:asciiTheme="majorHAnsi" w:hAnsiTheme="majorHAnsi" w:cstheme="majorHAnsi"/>
          <w:sz w:val="20"/>
          <w:lang w:val="ru-RU"/>
        </w:rPr>
        <w:t xml:space="preserve"> для исполнения принятых на себя договорных обязательств</w:t>
      </w:r>
      <w:r w:rsidRPr="005F5CB2">
        <w:rPr>
          <w:rFonts w:asciiTheme="majorHAnsi" w:hAnsiTheme="majorHAnsi" w:cstheme="majorHAnsi"/>
          <w:bCs/>
          <w:sz w:val="20"/>
          <w:lang w:val="ru-RU" w:eastAsia="ru-RU"/>
        </w:rPr>
        <w:t xml:space="preserve"> на объектах Заказчика. </w:t>
      </w:r>
    </w:p>
    <w:p w:rsidR="00902430" w:rsidRPr="005F5CB2" w:rsidRDefault="00902430" w:rsidP="00902430">
      <w:pPr>
        <w:pStyle w:val="af4"/>
        <w:tabs>
          <w:tab w:val="left" w:pos="851"/>
        </w:tabs>
        <w:ind w:left="0" w:firstLine="426"/>
        <w:jc w:val="both"/>
        <w:rPr>
          <w:rFonts w:asciiTheme="majorHAnsi" w:hAnsiTheme="majorHAnsi" w:cstheme="majorHAnsi"/>
          <w:sz w:val="20"/>
          <w:lang w:val="ru-RU"/>
        </w:rPr>
      </w:pPr>
    </w:p>
    <w:p w:rsidR="00902430" w:rsidRPr="005F5CB2" w:rsidRDefault="00902430" w:rsidP="00952DFE">
      <w:pPr>
        <w:pStyle w:val="af4"/>
        <w:numPr>
          <w:ilvl w:val="1"/>
          <w:numId w:val="18"/>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В области реагирования на чрезвычайные ситуации (ЧС) Подрядчик обязан: </w:t>
      </w:r>
    </w:p>
    <w:p w:rsidR="00902430" w:rsidRPr="005F5CB2" w:rsidRDefault="00902430" w:rsidP="00902430">
      <w:pPr>
        <w:pStyle w:val="af4"/>
        <w:tabs>
          <w:tab w:val="left" w:pos="1276"/>
        </w:tabs>
        <w:ind w:left="426"/>
        <w:jc w:val="both"/>
        <w:rPr>
          <w:rFonts w:asciiTheme="majorHAnsi" w:hAnsiTheme="majorHAnsi" w:cstheme="majorHAnsi"/>
          <w:b/>
          <w:bCs/>
          <w:sz w:val="20"/>
          <w:lang w:val="ru-RU" w:eastAsia="ru-RU"/>
        </w:rPr>
      </w:pPr>
    </w:p>
    <w:p w:rsidR="00902430" w:rsidRPr="005F5CB2" w:rsidRDefault="00902430" w:rsidP="00952DFE">
      <w:pPr>
        <w:pStyle w:val="af4"/>
        <w:numPr>
          <w:ilvl w:val="2"/>
          <w:numId w:val="18"/>
        </w:numPr>
        <w:tabs>
          <w:tab w:val="left" w:pos="709"/>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Обеспечить соблюдение норм действующего законодательства Российской Федерации в области предупреждения и ликвидации чрезвычайных ситуаций (ЧС) применимых к деятельности Подрядчика на объектах Заказчика</w:t>
      </w:r>
    </w:p>
    <w:p w:rsidR="00902430" w:rsidRPr="005F5CB2" w:rsidRDefault="00902430" w:rsidP="00952DFE">
      <w:pPr>
        <w:pStyle w:val="af4"/>
        <w:numPr>
          <w:ilvl w:val="2"/>
          <w:numId w:val="18"/>
        </w:numPr>
        <w:tabs>
          <w:tab w:val="left" w:pos="709"/>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902430" w:rsidRPr="005F5CB2" w:rsidRDefault="00902430" w:rsidP="00952DFE">
      <w:pPr>
        <w:pStyle w:val="af4"/>
        <w:numPr>
          <w:ilvl w:val="2"/>
          <w:numId w:val="18"/>
        </w:numPr>
        <w:tabs>
          <w:tab w:val="left" w:pos="709"/>
          <w:tab w:val="left" w:pos="851"/>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Подрядчик обязан обеспечить оснащать жилые городки автоматической системой пожарной сигнализации с обязательным выводом сигнала о срабатывании при пожаре на единый пульт диспетчерского персонала с круглосуточным дежурством по принадлежности объекта пожарной защиты, либо в пожарную часть по собственному договору, с учетом удаленности и автономности объектов защиты.</w:t>
      </w:r>
    </w:p>
    <w:p w:rsidR="00902430" w:rsidRPr="005F5CB2" w:rsidRDefault="00902430" w:rsidP="00902430">
      <w:pPr>
        <w:pStyle w:val="af4"/>
        <w:tabs>
          <w:tab w:val="left" w:pos="709"/>
          <w:tab w:val="left" w:pos="851"/>
          <w:tab w:val="left" w:pos="1134"/>
          <w:tab w:val="left" w:pos="1276"/>
        </w:tabs>
        <w:ind w:left="0"/>
        <w:jc w:val="both"/>
        <w:rPr>
          <w:rFonts w:asciiTheme="majorHAnsi" w:hAnsiTheme="majorHAnsi" w:cstheme="majorHAnsi"/>
          <w:sz w:val="20"/>
          <w:lang w:val="ru-RU"/>
        </w:rPr>
      </w:pPr>
      <w:r w:rsidRPr="005F5CB2">
        <w:rPr>
          <w:rFonts w:asciiTheme="majorHAnsi" w:hAnsiTheme="majorHAnsi" w:cstheme="majorHAnsi"/>
          <w:sz w:val="20"/>
          <w:lang w:val="ru-RU"/>
        </w:rPr>
        <w:t xml:space="preserve"> 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902430" w:rsidRPr="005F5CB2" w:rsidRDefault="00902430" w:rsidP="00902430">
      <w:pPr>
        <w:pStyle w:val="af4"/>
        <w:tabs>
          <w:tab w:val="left" w:pos="709"/>
          <w:tab w:val="left" w:pos="851"/>
          <w:tab w:val="left" w:pos="1134"/>
          <w:tab w:val="left" w:pos="1276"/>
        </w:tabs>
        <w:ind w:left="0"/>
        <w:jc w:val="both"/>
        <w:rPr>
          <w:rFonts w:asciiTheme="majorHAnsi" w:hAnsiTheme="majorHAnsi" w:cstheme="majorHAnsi"/>
          <w:sz w:val="20"/>
          <w:lang w:val="ru-RU"/>
        </w:rPr>
      </w:pPr>
    </w:p>
    <w:p w:rsidR="00902430" w:rsidRPr="005F5CB2" w:rsidRDefault="00902430" w:rsidP="00902430">
      <w:pPr>
        <w:tabs>
          <w:tab w:val="left" w:pos="851"/>
          <w:tab w:val="left" w:pos="993"/>
        </w:tabs>
        <w:ind w:firstLine="426"/>
        <w:jc w:val="both"/>
        <w:rPr>
          <w:rFonts w:asciiTheme="majorHAnsi" w:hAnsiTheme="majorHAnsi" w:cstheme="majorHAnsi"/>
          <w:sz w:val="20"/>
          <w:lang w:val="ru-RU"/>
        </w:rPr>
      </w:pPr>
    </w:p>
    <w:p w:rsidR="00902430" w:rsidRPr="005F5CB2" w:rsidRDefault="00902430" w:rsidP="00952DFE">
      <w:pPr>
        <w:pStyle w:val="af4"/>
        <w:numPr>
          <w:ilvl w:val="1"/>
          <w:numId w:val="18"/>
        </w:numPr>
        <w:tabs>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В области информирования о происшествиях и проведении расследований Подрядчик обязан:</w:t>
      </w:r>
    </w:p>
    <w:p w:rsidR="00902430" w:rsidRPr="005F5CB2" w:rsidRDefault="00902430" w:rsidP="00902430">
      <w:pPr>
        <w:pStyle w:val="af4"/>
        <w:tabs>
          <w:tab w:val="left" w:pos="1276"/>
        </w:tabs>
        <w:ind w:left="426"/>
        <w:jc w:val="both"/>
        <w:rPr>
          <w:rFonts w:asciiTheme="majorHAnsi" w:hAnsiTheme="majorHAnsi" w:cstheme="majorHAnsi"/>
          <w:b/>
          <w:bCs/>
          <w:sz w:val="20"/>
          <w:lang w:val="ru-RU" w:eastAsia="ru-RU"/>
        </w:rPr>
      </w:pPr>
      <w:r w:rsidRPr="005F5CB2">
        <w:rPr>
          <w:rFonts w:asciiTheme="majorHAnsi" w:hAnsiTheme="majorHAnsi" w:cstheme="majorHAnsi"/>
          <w:b/>
          <w:bCs/>
          <w:sz w:val="20"/>
          <w:lang w:val="ru-RU" w:eastAsia="ru-RU"/>
        </w:rPr>
        <w:t xml:space="preserve"> </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Cs/>
          <w:sz w:val="20"/>
          <w:lang w:val="ru-RU" w:eastAsia="ru-RU"/>
        </w:rPr>
        <w:t xml:space="preserve"> Оперативно (в течение 1 часа с момента возникновения происшествия) информировать Заказчика о произошедшем несчастном случае, аварии, инциденте, дорожно-транспортном, медицинскому обращению (собственного персонала и персонала</w:t>
      </w:r>
      <w:r w:rsidRPr="005F5CB2">
        <w:rPr>
          <w:rFonts w:asciiTheme="majorHAnsi" w:eastAsia="Calibri" w:hAnsiTheme="majorHAnsi" w:cstheme="majorHAnsi"/>
          <w:bCs/>
          <w:sz w:val="20"/>
          <w:highlight w:val="cyan"/>
          <w:lang w:val="ru-RU" w:eastAsia="ru-RU"/>
        </w:rPr>
        <w:t xml:space="preserve"> </w:t>
      </w:r>
      <w:proofErr w:type="spellStart"/>
      <w:r w:rsidRPr="005F5CB2">
        <w:rPr>
          <w:rFonts w:asciiTheme="majorHAnsi" w:eastAsia="Calibri" w:hAnsiTheme="majorHAnsi" w:cstheme="majorHAnsi"/>
          <w:bCs/>
          <w:sz w:val="20"/>
          <w:lang w:val="ru-RU" w:eastAsia="ru-RU"/>
        </w:rPr>
        <w:t>СубПО</w:t>
      </w:r>
      <w:proofErr w:type="spellEnd"/>
      <w:r w:rsidRPr="005F5CB2">
        <w:rPr>
          <w:rFonts w:asciiTheme="majorHAnsi" w:eastAsia="Calibri" w:hAnsiTheme="majorHAnsi" w:cstheme="majorHAnsi"/>
          <w:bCs/>
          <w:sz w:val="20"/>
          <w:lang w:val="ru-RU" w:eastAsia="ru-RU"/>
        </w:rPr>
        <w:t>)</w:t>
      </w:r>
      <w:r w:rsidRPr="005F5CB2">
        <w:rPr>
          <w:rFonts w:asciiTheme="majorHAnsi" w:hAnsiTheme="majorHAnsi" w:cstheme="majorHAnsi"/>
          <w:bCs/>
          <w:sz w:val="20"/>
          <w:lang w:val="ru-RU" w:eastAsia="ru-RU"/>
        </w:rPr>
        <w:t xml:space="preserve"> и других происшествиях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w:t>
      </w:r>
      <w:r w:rsidRPr="005F5CB2">
        <w:rPr>
          <w:rFonts w:asciiTheme="majorHAnsi" w:hAnsiTheme="majorHAnsi" w:cstheme="majorHAnsi"/>
          <w:bCs/>
          <w:sz w:val="20"/>
          <w:lang w:val="ru-RU" w:eastAsia="ru-RU"/>
        </w:rPr>
        <w:lastRenderedPageBreak/>
        <w:t>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Cs/>
          <w:sz w:val="20"/>
          <w:lang w:val="ru-RU" w:eastAsia="ru-RU"/>
        </w:rPr>
        <w:t xml:space="preserve"> Разработать для каждого объекта Схему передачи оперативной информации о происшествиях с указанием контактных данных представителей </w:t>
      </w:r>
      <w:r w:rsidRPr="005F5CB2">
        <w:rPr>
          <w:rFonts w:asciiTheme="majorHAnsi" w:hAnsiTheme="majorHAnsi" w:cstheme="majorHAnsi"/>
          <w:sz w:val="20"/>
          <w:lang w:val="ru-RU"/>
        </w:rPr>
        <w:t>Заказчика</w:t>
      </w:r>
      <w:r w:rsidRPr="005F5CB2">
        <w:rPr>
          <w:rFonts w:asciiTheme="majorHAnsi" w:hAnsiTheme="majorHAnsi" w:cstheme="majorHAnsi"/>
          <w:bCs/>
          <w:sz w:val="20"/>
          <w:lang w:val="ru-RU" w:eastAsia="ru-RU"/>
        </w:rPr>
        <w:t xml:space="preserve"> и довести до сведения персонала Подрядчика и иных лиц. </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Cs/>
          <w:sz w:val="20"/>
          <w:lang w:val="ru-RU" w:eastAsia="ru-RU"/>
        </w:rPr>
        <w:t xml:space="preserve"> 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  </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Предоставлять доступ Заказчику (его Представителю или уполномоченному лицу) к объектам, оборудованию, материалам, документам и записям, а также 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требованиями Заказчика в области ПБ.</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Cs/>
          <w:sz w:val="20"/>
          <w:lang w:val="ru-RU" w:eastAsia="ru-RU"/>
        </w:rPr>
        <w:t xml:space="preserve"> </w:t>
      </w:r>
      <w:r w:rsidRPr="005F5CB2">
        <w:rPr>
          <w:rFonts w:asciiTheme="majorHAnsi" w:hAnsiTheme="majorHAnsi" w:cstheme="majorHAnsi"/>
          <w:sz w:val="20"/>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bCs/>
          <w:sz w:val="20"/>
          <w:lang w:val="ru-RU" w:eastAsia="ru-RU"/>
        </w:rPr>
        <w:t xml:space="preserve"> </w:t>
      </w:r>
      <w:r w:rsidRPr="005F5CB2">
        <w:rPr>
          <w:rFonts w:asciiTheme="majorHAnsi" w:hAnsiTheme="majorHAnsi" w:cstheme="majorHAnsi"/>
          <w:sz w:val="20"/>
          <w:lang w:val="ru-RU"/>
        </w:rPr>
        <w:t xml:space="preserve">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 </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sz w:val="20"/>
          <w:lang w:val="ru-RU"/>
        </w:rPr>
        <w:t xml:space="preserve"> Все случаи эвакуации персонала по здоровью, принятые решением медицинского работника Подрядчика или привлекаемого медицинского работника Заказчика, регистрировать в здравпункте Заказчика или Подрядчика, в журнале регистрации с оформлением отчета о случае медицинской эвакуации и направлением его в адрес ответственного лица Заказчика в течении 24 часов с принятия решения об эвакуации.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 </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20"/>
          <w:lang w:val="ru-RU" w:eastAsia="ru-RU"/>
        </w:rPr>
      </w:pPr>
      <w:r w:rsidRPr="005F5CB2">
        <w:rPr>
          <w:rFonts w:asciiTheme="majorHAnsi" w:hAnsiTheme="majorHAnsi" w:cstheme="majorHAnsi"/>
          <w:sz w:val="20"/>
          <w:lang w:val="ru-RU"/>
        </w:rPr>
        <w:t xml:space="preserve"> Обеспечить систему информирования собственного персонала и персонала </w:t>
      </w:r>
      <w:r w:rsidRPr="005F5CB2">
        <w:rPr>
          <w:rFonts w:asciiTheme="majorHAnsi" w:hAnsiTheme="majorHAnsi" w:cstheme="majorHAnsi"/>
          <w:bCs/>
          <w:sz w:val="20"/>
          <w:lang w:val="ru-RU" w:eastAsia="ru-RU"/>
        </w:rPr>
        <w:t>Субподрядчика</w:t>
      </w:r>
      <w:r w:rsidRPr="005F5CB2">
        <w:rPr>
          <w:rFonts w:asciiTheme="majorHAnsi" w:hAnsiTheme="majorHAnsi" w:cstheme="majorHAnsi"/>
          <w:sz w:val="20"/>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 </w:t>
      </w:r>
    </w:p>
    <w:p w:rsidR="00902430" w:rsidRPr="005F5CB2" w:rsidRDefault="00902430" w:rsidP="00952DFE">
      <w:pPr>
        <w:pStyle w:val="af4"/>
        <w:numPr>
          <w:ilvl w:val="2"/>
          <w:numId w:val="18"/>
        </w:numPr>
        <w:tabs>
          <w:tab w:val="left" w:pos="1134"/>
          <w:tab w:val="left" w:pos="1276"/>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Обеспечить выполнение (в том числе Субподрядчиком)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с подтверждающими материалами Заказчику по результатам фактического исполнения корректирующих мероприятий. </w:t>
      </w:r>
    </w:p>
    <w:p w:rsidR="00902430" w:rsidRPr="005F5CB2" w:rsidRDefault="00902430" w:rsidP="00902430">
      <w:pPr>
        <w:tabs>
          <w:tab w:val="left" w:pos="851"/>
          <w:tab w:val="left" w:pos="993"/>
        </w:tabs>
        <w:ind w:firstLine="426"/>
        <w:contextualSpacing/>
        <w:jc w:val="both"/>
        <w:rPr>
          <w:rFonts w:asciiTheme="majorHAnsi" w:hAnsiTheme="majorHAnsi" w:cstheme="majorHAnsi"/>
          <w:sz w:val="20"/>
          <w:lang w:val="ru-RU"/>
        </w:rPr>
      </w:pPr>
    </w:p>
    <w:p w:rsidR="00902430" w:rsidRPr="005F5CB2" w:rsidRDefault="00902430" w:rsidP="00952DFE">
      <w:pPr>
        <w:pStyle w:val="af4"/>
        <w:numPr>
          <w:ilvl w:val="0"/>
          <w:numId w:val="14"/>
        </w:numPr>
        <w:tabs>
          <w:tab w:val="left" w:pos="1134"/>
        </w:tabs>
        <w:ind w:left="0" w:firstLine="426"/>
        <w:jc w:val="both"/>
        <w:rPr>
          <w:rFonts w:asciiTheme="majorHAnsi" w:hAnsiTheme="majorHAnsi" w:cstheme="majorHAnsi"/>
          <w:b/>
          <w:sz w:val="20"/>
          <w:lang w:val="ru-RU"/>
        </w:rPr>
      </w:pPr>
      <w:r w:rsidRPr="005F5CB2">
        <w:rPr>
          <w:rFonts w:asciiTheme="majorHAnsi" w:hAnsiTheme="majorHAnsi" w:cstheme="majorHAnsi"/>
          <w:b/>
          <w:sz w:val="20"/>
          <w:lang w:val="ru-RU"/>
        </w:rPr>
        <w:t>Ответственность Подрядчика</w:t>
      </w:r>
    </w:p>
    <w:p w:rsidR="00902430" w:rsidRPr="005F5CB2" w:rsidRDefault="00902430" w:rsidP="00902430">
      <w:pPr>
        <w:pStyle w:val="af4"/>
        <w:spacing w:before="240" w:after="120"/>
        <w:ind w:left="0" w:firstLine="426"/>
        <w:jc w:val="both"/>
        <w:outlineLvl w:val="0"/>
        <w:rPr>
          <w:rFonts w:asciiTheme="majorHAnsi" w:hAnsiTheme="majorHAnsi" w:cstheme="majorHAnsi"/>
          <w:b/>
          <w:bCs/>
          <w:sz w:val="20"/>
          <w:lang w:eastAsia="ru-RU"/>
        </w:rPr>
      </w:pPr>
    </w:p>
    <w:p w:rsidR="00902430" w:rsidRPr="005F5CB2" w:rsidRDefault="00902430" w:rsidP="00952DFE">
      <w:pPr>
        <w:pStyle w:val="af4"/>
        <w:numPr>
          <w:ilvl w:val="1"/>
          <w:numId w:val="14"/>
        </w:numPr>
        <w:tabs>
          <w:tab w:val="left" w:pos="284"/>
          <w:tab w:val="left" w:pos="851"/>
        </w:tabs>
        <w:ind w:left="0" w:firstLine="426"/>
        <w:jc w:val="both"/>
        <w:rPr>
          <w:rFonts w:asciiTheme="majorHAnsi" w:hAnsiTheme="majorHAnsi" w:cstheme="majorHAnsi"/>
          <w:sz w:val="20"/>
          <w:lang w:val="ru-RU"/>
        </w:rPr>
      </w:pPr>
      <w:r w:rsidRPr="005F5CB2">
        <w:rPr>
          <w:rFonts w:asciiTheme="majorHAnsi" w:hAnsiTheme="majorHAnsi" w:cstheme="majorHAnsi"/>
          <w:bCs/>
          <w:sz w:val="20"/>
          <w:lang w:val="ru-RU" w:eastAsia="ru-RU"/>
        </w:rPr>
        <w:t>Подрядчик</w:t>
      </w:r>
      <w:r w:rsidRPr="005F5CB2">
        <w:rPr>
          <w:rFonts w:asciiTheme="majorHAnsi" w:hAnsiTheme="majorHAnsi" w:cstheme="majorHAnsi"/>
          <w:sz w:val="20"/>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последний обязуется возместить Заказчику все его затраты, причиненные этим реальным ущербом.</w:t>
      </w:r>
    </w:p>
    <w:p w:rsidR="00902430" w:rsidRPr="005F5CB2" w:rsidRDefault="00902430" w:rsidP="00952DFE">
      <w:pPr>
        <w:pStyle w:val="af4"/>
        <w:numPr>
          <w:ilvl w:val="1"/>
          <w:numId w:val="14"/>
        </w:numPr>
        <w:tabs>
          <w:tab w:val="left" w:pos="284"/>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902430" w:rsidRPr="005F5CB2"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При наличии вины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установленной в результате внутреннего расследования, за аварии, инциденты,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sidRPr="005F5CB2">
        <w:rPr>
          <w:rFonts w:asciiTheme="majorHAnsi" w:hAnsiTheme="majorHAnsi" w:cstheme="majorHAnsi"/>
          <w:bCs/>
          <w:sz w:val="20"/>
          <w:lang w:val="ru-RU" w:eastAsia="ru-RU"/>
        </w:rPr>
        <w:t>Подрядчик</w:t>
      </w:r>
      <w:r w:rsidRPr="005F5CB2">
        <w:rPr>
          <w:rFonts w:asciiTheme="majorHAnsi" w:hAnsiTheme="majorHAnsi" w:cstheme="majorHAnsi"/>
          <w:sz w:val="20"/>
          <w:lang w:val="ru-RU"/>
        </w:rPr>
        <w:t xml:space="preserve"> обязуется возместить Заказчику причиненные убытки.</w:t>
      </w:r>
    </w:p>
    <w:p w:rsidR="00902430" w:rsidRPr="005F5CB2"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 случае, если Заказчик был привлечен к ответственности за вышеуказанные нарушения (п.2.1., 2.3.), совершенные </w:t>
      </w:r>
      <w:r w:rsidRPr="005F5CB2">
        <w:rPr>
          <w:rFonts w:asciiTheme="majorHAnsi" w:hAnsiTheme="majorHAnsi" w:cstheme="majorHAnsi"/>
          <w:bCs/>
          <w:sz w:val="20"/>
          <w:lang w:val="ru-RU" w:eastAsia="ru-RU"/>
        </w:rPr>
        <w:t>Подрядчиком</w:t>
      </w:r>
      <w:r w:rsidRPr="005F5CB2">
        <w:rPr>
          <w:rFonts w:asciiTheme="majorHAnsi" w:hAnsiTheme="majorHAnsi" w:cstheme="majorHAnsi"/>
          <w:sz w:val="20"/>
          <w:lang w:val="ru-RU"/>
        </w:rPr>
        <w:t xml:space="preserve">, иными привлеченными </w:t>
      </w:r>
      <w:r w:rsidRPr="005F5CB2">
        <w:rPr>
          <w:rFonts w:asciiTheme="majorHAnsi" w:hAnsiTheme="majorHAnsi" w:cstheme="majorHAnsi"/>
          <w:bCs/>
          <w:sz w:val="20"/>
          <w:lang w:val="ru-RU" w:eastAsia="ru-RU"/>
        </w:rPr>
        <w:t>Подрядчиком</w:t>
      </w:r>
      <w:r w:rsidRPr="005F5CB2">
        <w:rPr>
          <w:rFonts w:asciiTheme="majorHAnsi" w:hAnsiTheme="majorHAnsi" w:cstheme="majorHAnsi"/>
          <w:sz w:val="20"/>
          <w:lang w:val="ru-RU"/>
        </w:rPr>
        <w:t xml:space="preserve"> лицами, </w:t>
      </w:r>
      <w:r w:rsidRPr="005F5CB2">
        <w:rPr>
          <w:rFonts w:asciiTheme="majorHAnsi" w:hAnsiTheme="majorHAnsi" w:cstheme="majorHAnsi"/>
          <w:bCs/>
          <w:sz w:val="20"/>
          <w:lang w:val="ru-RU" w:eastAsia="ru-RU"/>
        </w:rPr>
        <w:t>Подрядчик</w:t>
      </w:r>
      <w:r w:rsidRPr="005F5CB2">
        <w:rPr>
          <w:rFonts w:asciiTheme="majorHAnsi" w:hAnsiTheme="majorHAnsi" w:cstheme="majorHAnsi"/>
          <w:sz w:val="20"/>
          <w:lang w:val="ru-RU"/>
        </w:rPr>
        <w:t xml:space="preserve"> обязуется возместить Заказчику все его затраты, причиненные этим реальным ущербом.</w:t>
      </w:r>
    </w:p>
    <w:p w:rsidR="00902430" w:rsidRPr="005F5CB2"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902430" w:rsidRPr="005F5CB2"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 xml:space="preserve">В случае приостановки работы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вследствие несоблюдения </w:t>
      </w:r>
      <w:r w:rsidRPr="005F5CB2">
        <w:rPr>
          <w:rFonts w:asciiTheme="majorHAnsi" w:hAnsiTheme="majorHAnsi" w:cstheme="majorHAnsi"/>
          <w:bCs/>
          <w:sz w:val="20"/>
          <w:lang w:val="ru-RU" w:eastAsia="ru-RU"/>
        </w:rPr>
        <w:t>Подрядчиком</w:t>
      </w:r>
      <w:r w:rsidRPr="005F5CB2">
        <w:rPr>
          <w:rFonts w:asciiTheme="majorHAnsi" w:hAnsiTheme="majorHAnsi" w:cstheme="majorHAnsi"/>
          <w:sz w:val="20"/>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не оплачивается.</w:t>
      </w:r>
    </w:p>
    <w:p w:rsidR="00902430" w:rsidRPr="005F5CB2"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 случае нарушения </w:t>
      </w:r>
      <w:r w:rsidRPr="005F5CB2">
        <w:rPr>
          <w:rFonts w:asciiTheme="majorHAnsi" w:hAnsiTheme="majorHAnsi" w:cstheme="majorHAnsi"/>
          <w:bCs/>
          <w:sz w:val="20"/>
          <w:lang w:val="ru-RU" w:eastAsia="ru-RU"/>
        </w:rPr>
        <w:t>Подрядчиком</w:t>
      </w:r>
      <w:r w:rsidRPr="005F5CB2">
        <w:rPr>
          <w:rFonts w:asciiTheme="majorHAnsi" w:hAnsiTheme="majorHAnsi" w:cstheme="majorHAnsi"/>
          <w:sz w:val="20"/>
          <w:lang w:val="ru-RU"/>
        </w:rPr>
        <w:t xml:space="preserve"> при исполнении Договора требований в области ПБ, за которые предусмотрен штраф в соответствии с Перечнем штрафных санкций, </w:t>
      </w:r>
      <w:r w:rsidRPr="005F5CB2">
        <w:rPr>
          <w:rFonts w:asciiTheme="majorHAnsi" w:hAnsiTheme="majorHAnsi" w:cstheme="majorHAnsi"/>
          <w:bCs/>
          <w:sz w:val="20"/>
          <w:lang w:val="ru-RU" w:eastAsia="ru-RU"/>
        </w:rPr>
        <w:t>Подрядчик</w:t>
      </w:r>
      <w:r w:rsidRPr="005F5CB2">
        <w:rPr>
          <w:rFonts w:asciiTheme="majorHAnsi" w:hAnsiTheme="majorHAnsi" w:cstheme="majorHAnsi"/>
          <w:sz w:val="20"/>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rsidR="00902430" w:rsidRPr="005F5CB2"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С целью исключения систематических нарушений в области ПБ Подрядчик обязан обеспечить разработку корректирующих и предупреждающих мероприятий и согласовать их с Заказчиком.</w:t>
      </w:r>
    </w:p>
    <w:p w:rsidR="00902430" w:rsidRPr="005F5CB2"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 случае возникновения необходимости эвакуации персонала Подрядчика (и иных привлеченных им для выполнения работ организаций) по медицинским показаниям авиа-медицинской бригадой санитарного вертолета, Заказчик вправе организовать такую эвакуацию с места выполнения работ персонала Подрядчика до соответствующего медицинского учреждения. Заключая Договор, Подрядчик дает согласие на такую экстренную санитарно-авиационную эвакуацию персонала без дополнительных заявок (обращений и т.п.</w:t>
      </w:r>
      <w:proofErr w:type="gramStart"/>
      <w:r w:rsidRPr="005F5CB2">
        <w:rPr>
          <w:rFonts w:asciiTheme="majorHAnsi" w:hAnsiTheme="majorHAnsi" w:cstheme="majorHAnsi"/>
          <w:sz w:val="20"/>
          <w:lang w:val="ru-RU"/>
        </w:rPr>
        <w:t>)</w:t>
      </w:r>
      <w:proofErr w:type="gramEnd"/>
      <w:r w:rsidRPr="005F5CB2">
        <w:rPr>
          <w:rFonts w:asciiTheme="majorHAnsi" w:hAnsiTheme="majorHAnsi" w:cstheme="majorHAnsi"/>
          <w:sz w:val="20"/>
          <w:lang w:val="ru-RU"/>
        </w:rPr>
        <w:t xml:space="preserve">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подлежат компенсации Подрядчиком в течение 10 рабочих дней с момента предъявления соответствующего требования Заказчика на основании подтверждающих документов.</w:t>
      </w:r>
    </w:p>
    <w:p w:rsidR="00902430" w:rsidRPr="005F5CB2" w:rsidRDefault="00902430" w:rsidP="00952DFE">
      <w:pPr>
        <w:pStyle w:val="af4"/>
        <w:numPr>
          <w:ilvl w:val="1"/>
          <w:numId w:val="14"/>
        </w:numPr>
        <w:tabs>
          <w:tab w:val="left" w:pos="284"/>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и Субподрядных организаций на объекты Заказчика.  </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bCs/>
          <w:sz w:val="20"/>
          <w:lang w:val="ru-RU" w:eastAsia="ru-RU"/>
        </w:rPr>
        <w:t>Подрядчик</w:t>
      </w:r>
      <w:r w:rsidRPr="005F5CB2">
        <w:rPr>
          <w:rFonts w:asciiTheme="majorHAnsi" w:hAnsiTheme="majorHAnsi" w:cstheme="majorHAnsi"/>
          <w:sz w:val="20"/>
          <w:lang w:val="ru-RU"/>
        </w:rPr>
        <w:t xml:space="preserve"> дополнительно несет ответственность за:</w:t>
      </w:r>
    </w:p>
    <w:p w:rsidR="00902430" w:rsidRPr="005F5CB2" w:rsidRDefault="00902430" w:rsidP="00952DFE">
      <w:pPr>
        <w:pStyle w:val="af4"/>
        <w:numPr>
          <w:ilvl w:val="2"/>
          <w:numId w:val="14"/>
        </w:numPr>
        <w:tabs>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Факты употребления спиртных напитков, наркотических веществ и их </w:t>
      </w:r>
      <w:proofErr w:type="spellStart"/>
      <w:r w:rsidRPr="005F5CB2">
        <w:rPr>
          <w:rFonts w:asciiTheme="majorHAnsi" w:hAnsiTheme="majorHAnsi" w:cstheme="majorHAnsi"/>
          <w:sz w:val="20"/>
          <w:lang w:val="ru-RU"/>
        </w:rPr>
        <w:t>прекурсоров</w:t>
      </w:r>
      <w:proofErr w:type="spellEnd"/>
      <w:r w:rsidRPr="005F5CB2">
        <w:rPr>
          <w:rFonts w:asciiTheme="majorHAnsi" w:hAnsiTheme="majorHAnsi" w:cstheme="majorHAnsi"/>
          <w:sz w:val="20"/>
          <w:lang w:val="ru-RU"/>
        </w:rPr>
        <w:t xml:space="preserve"> персоналом </w:t>
      </w:r>
      <w:r w:rsidRPr="005F5CB2">
        <w:rPr>
          <w:rFonts w:asciiTheme="majorHAnsi" w:hAnsiTheme="majorHAnsi" w:cstheme="majorHAnsi"/>
          <w:bCs/>
          <w:sz w:val="20"/>
          <w:lang w:val="ru-RU" w:eastAsia="ru-RU"/>
        </w:rPr>
        <w:t>Подрядчика (и иных привлеченных им для выполнения работ организаций),</w:t>
      </w:r>
      <w:r w:rsidRPr="005F5CB2">
        <w:rPr>
          <w:rFonts w:asciiTheme="majorHAnsi" w:hAnsiTheme="majorHAnsi" w:cstheme="majorHAnsi"/>
          <w:sz w:val="20"/>
          <w:lang w:val="ru-RU"/>
        </w:rPr>
        <w:t xml:space="preserve"> находящихся на территории Заказчика, а также иных местах нахождения в период выполнения работ;</w:t>
      </w:r>
    </w:p>
    <w:p w:rsidR="00902430" w:rsidRPr="005F5CB2" w:rsidRDefault="00902430" w:rsidP="00952DFE">
      <w:pPr>
        <w:pStyle w:val="af4"/>
        <w:numPr>
          <w:ilvl w:val="2"/>
          <w:numId w:val="14"/>
        </w:numPr>
        <w:tabs>
          <w:tab w:val="left" w:pos="851"/>
          <w:tab w:val="left" w:pos="1134"/>
        </w:tabs>
        <w:jc w:val="both"/>
        <w:rPr>
          <w:rFonts w:asciiTheme="majorHAnsi" w:hAnsiTheme="majorHAnsi" w:cstheme="majorHAnsi"/>
          <w:sz w:val="20"/>
          <w:lang w:val="ru-RU"/>
        </w:rPr>
      </w:pPr>
      <w:r w:rsidRPr="005F5CB2">
        <w:rPr>
          <w:rFonts w:asciiTheme="majorHAnsi" w:hAnsiTheme="majorHAnsi" w:cstheme="majorHAnsi"/>
          <w:sz w:val="20"/>
          <w:lang w:val="ru-RU"/>
        </w:rPr>
        <w:t xml:space="preserve">Факты нахождения персонала </w:t>
      </w:r>
      <w:r w:rsidRPr="005F5CB2">
        <w:rPr>
          <w:rFonts w:asciiTheme="majorHAnsi" w:hAnsiTheme="majorHAnsi" w:cstheme="majorHAnsi"/>
          <w:bCs/>
          <w:sz w:val="20"/>
          <w:lang w:val="ru-RU" w:eastAsia="ru-RU"/>
        </w:rPr>
        <w:t>Подрядчика (и иных привлеченных им для выполнения работ организаций)</w:t>
      </w:r>
      <w:r w:rsidRPr="005F5CB2">
        <w:rPr>
          <w:rFonts w:asciiTheme="majorHAnsi" w:hAnsiTheme="majorHAnsi" w:cstheme="majorHAnsi"/>
          <w:sz w:val="20"/>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 </w:t>
      </w:r>
    </w:p>
    <w:p w:rsidR="00902430" w:rsidRPr="005F5CB2" w:rsidRDefault="00902430" w:rsidP="00952DFE">
      <w:pPr>
        <w:pStyle w:val="af4"/>
        <w:numPr>
          <w:ilvl w:val="2"/>
          <w:numId w:val="14"/>
        </w:numPr>
        <w:tabs>
          <w:tab w:val="left" w:pos="851"/>
          <w:tab w:val="left" w:pos="1134"/>
        </w:tabs>
        <w:jc w:val="both"/>
        <w:rPr>
          <w:rFonts w:asciiTheme="majorHAnsi" w:hAnsiTheme="majorHAnsi" w:cstheme="majorHAnsi"/>
          <w:sz w:val="20"/>
          <w:lang w:val="ru-RU"/>
        </w:rPr>
      </w:pPr>
      <w:r w:rsidRPr="005F5CB2">
        <w:rPr>
          <w:rFonts w:asciiTheme="majorHAnsi" w:hAnsiTheme="majorHAnsi" w:cstheme="majorHAnsi"/>
          <w:sz w:val="20"/>
          <w:lang w:val="ru-RU"/>
        </w:rPr>
        <w:t xml:space="preserve">с установленным фактом употребления алкоголя, наркотиков или других психотропных веществ;  </w:t>
      </w:r>
    </w:p>
    <w:p w:rsidR="00902430" w:rsidRPr="005F5CB2" w:rsidRDefault="00902430" w:rsidP="00952DFE">
      <w:pPr>
        <w:pStyle w:val="af4"/>
        <w:numPr>
          <w:ilvl w:val="2"/>
          <w:numId w:val="14"/>
        </w:numPr>
        <w:tabs>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w:t>
      </w:r>
      <w:proofErr w:type="spellStart"/>
      <w:r w:rsidRPr="005F5CB2">
        <w:rPr>
          <w:rFonts w:asciiTheme="majorHAnsi" w:hAnsiTheme="majorHAnsi" w:cstheme="majorHAnsi"/>
          <w:sz w:val="20"/>
          <w:lang w:val="ru-RU"/>
        </w:rPr>
        <w:t>прекурсоров</w:t>
      </w:r>
      <w:proofErr w:type="spellEnd"/>
      <w:r w:rsidRPr="005F5CB2">
        <w:rPr>
          <w:rFonts w:asciiTheme="majorHAnsi" w:hAnsiTheme="majorHAnsi" w:cstheme="majorHAnsi"/>
          <w:sz w:val="20"/>
          <w:lang w:val="ru-RU"/>
        </w:rPr>
        <w:t>, за исключением веществ, необходимых для осуществления производственной деятельности</w:t>
      </w:r>
    </w:p>
    <w:p w:rsidR="00902430" w:rsidRPr="005F5CB2" w:rsidRDefault="00902430" w:rsidP="00952DFE">
      <w:pPr>
        <w:pStyle w:val="af4"/>
        <w:numPr>
          <w:ilvl w:val="2"/>
          <w:numId w:val="14"/>
        </w:numPr>
        <w:tabs>
          <w:tab w:val="left" w:pos="851"/>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902430" w:rsidRPr="005F5CB2" w:rsidRDefault="00902430" w:rsidP="00902430">
      <w:pPr>
        <w:tabs>
          <w:tab w:val="left" w:pos="851"/>
        </w:tabs>
        <w:ind w:firstLine="426"/>
        <w:contextualSpacing/>
        <w:jc w:val="both"/>
        <w:rPr>
          <w:rFonts w:asciiTheme="majorHAnsi" w:hAnsiTheme="majorHAnsi" w:cstheme="majorHAnsi"/>
          <w:sz w:val="20"/>
          <w:lang w:val="ru-RU"/>
        </w:rPr>
      </w:pPr>
    </w:p>
    <w:p w:rsidR="00902430" w:rsidRPr="005F5CB2" w:rsidRDefault="00902430" w:rsidP="00952DFE">
      <w:pPr>
        <w:pStyle w:val="af4"/>
        <w:numPr>
          <w:ilvl w:val="0"/>
          <w:numId w:val="14"/>
        </w:numPr>
        <w:tabs>
          <w:tab w:val="left" w:pos="1134"/>
        </w:tabs>
        <w:ind w:left="0" w:firstLine="426"/>
        <w:jc w:val="both"/>
        <w:rPr>
          <w:rFonts w:asciiTheme="majorHAnsi" w:hAnsiTheme="majorHAnsi" w:cstheme="majorHAnsi"/>
          <w:b/>
          <w:sz w:val="20"/>
          <w:lang w:val="ru-RU"/>
        </w:rPr>
      </w:pPr>
      <w:r w:rsidRPr="005F5CB2">
        <w:rPr>
          <w:rFonts w:asciiTheme="majorHAnsi" w:hAnsiTheme="majorHAnsi" w:cstheme="majorHAnsi"/>
          <w:b/>
          <w:sz w:val="20"/>
          <w:lang w:val="ru-RU"/>
        </w:rPr>
        <w:t xml:space="preserve">Права и обязательства Заказчика </w:t>
      </w:r>
    </w:p>
    <w:p w:rsidR="00902430" w:rsidRPr="005F5CB2" w:rsidRDefault="00902430" w:rsidP="00902430">
      <w:pPr>
        <w:pStyle w:val="af4"/>
        <w:tabs>
          <w:tab w:val="left" w:pos="1134"/>
        </w:tabs>
        <w:ind w:left="0" w:firstLine="426"/>
        <w:jc w:val="both"/>
        <w:rPr>
          <w:rFonts w:asciiTheme="majorHAnsi" w:hAnsiTheme="majorHAnsi" w:cstheme="majorHAnsi"/>
          <w:b/>
          <w:sz w:val="20"/>
          <w:lang w:val="ru-RU"/>
        </w:rPr>
      </w:pPr>
    </w:p>
    <w:p w:rsidR="00902430" w:rsidRPr="005F5CB2" w:rsidRDefault="00902430" w:rsidP="00952DFE">
      <w:pPr>
        <w:pStyle w:val="af4"/>
        <w:numPr>
          <w:ilvl w:val="1"/>
          <w:numId w:val="14"/>
        </w:numPr>
        <w:tabs>
          <w:tab w:val="left" w:pos="709"/>
          <w:tab w:val="left" w:pos="851"/>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 рамках мобилизационных мероприятий Заказчик организует установочное совещание с </w:t>
      </w:r>
      <w:r w:rsidRPr="005F5CB2">
        <w:rPr>
          <w:rFonts w:asciiTheme="majorHAnsi" w:hAnsiTheme="majorHAnsi" w:cstheme="majorHAnsi"/>
          <w:bCs/>
          <w:sz w:val="20"/>
          <w:lang w:val="ru-RU" w:eastAsia="ru-RU"/>
        </w:rPr>
        <w:t>Подрядчиком</w:t>
      </w:r>
      <w:r w:rsidRPr="005F5CB2">
        <w:rPr>
          <w:rFonts w:asciiTheme="majorHAnsi" w:hAnsiTheme="majorHAnsi" w:cstheme="majorHAnsi"/>
          <w:sz w:val="20"/>
          <w:lang w:val="ru-RU"/>
        </w:rPr>
        <w:t xml:space="preserve"> не менее чем за 20 календарных дней до начала выполнения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требованиях по   оформлению акта-допуска и другой разрешительной документации для выполнения работ. Определяются разграничения полномочий в области ПБ между Заказчиком и Подрядчиком.</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  </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пред-мобилизационный аудит Подрядчика для подтверждения готовности Подрядчика к мобилизации.</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Заказчик обязуется своевременно и в полном объеме информировать </w:t>
      </w:r>
    </w:p>
    <w:p w:rsidR="00902430" w:rsidRPr="005F5CB2" w:rsidRDefault="00902430" w:rsidP="00902430">
      <w:pPr>
        <w:pStyle w:val="af4"/>
        <w:tabs>
          <w:tab w:val="left" w:pos="709"/>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о:</w:t>
      </w:r>
    </w:p>
    <w:p w:rsidR="00902430" w:rsidRPr="005F5CB2" w:rsidRDefault="00902430" w:rsidP="00952DFE">
      <w:pPr>
        <w:pStyle w:val="af4"/>
        <w:numPr>
          <w:ilvl w:val="2"/>
          <w:numId w:val="24"/>
        </w:numPr>
        <w:tabs>
          <w:tab w:val="left" w:pos="851"/>
          <w:tab w:val="left" w:pos="1134"/>
        </w:tabs>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Вредных и опасных факторах, на объектах производства работ Заказчика;</w:t>
      </w:r>
    </w:p>
    <w:p w:rsidR="00902430" w:rsidRPr="005F5CB2" w:rsidRDefault="00902430" w:rsidP="00952DFE">
      <w:pPr>
        <w:pStyle w:val="af4"/>
        <w:numPr>
          <w:ilvl w:val="2"/>
          <w:numId w:val="24"/>
        </w:numPr>
        <w:tabs>
          <w:tab w:val="left" w:pos="851"/>
          <w:tab w:val="left" w:pos="1134"/>
        </w:tabs>
        <w:ind w:left="567"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Происшествиях, произошедших на объектах Заказчика с учетом применимости (извлеченные уроки, молнии и т.д.).</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lastRenderedPageBreak/>
        <w:t>Общий порядок оформления, выдачи и изъятия пропуска для доступа на объекты Заказчика регламентируется внутренним локально-нормативным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902430" w:rsidRPr="005F5CB2" w:rsidRDefault="00902430" w:rsidP="00952DFE">
      <w:pPr>
        <w:pStyle w:val="af4"/>
        <w:numPr>
          <w:ilvl w:val="1"/>
          <w:numId w:val="14"/>
        </w:numPr>
        <w:tabs>
          <w:tab w:val="left" w:pos="567"/>
          <w:tab w:val="left" w:pos="709"/>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До начала выполнения работ Заказчик, совместно с </w:t>
      </w:r>
      <w:r w:rsidRPr="005F5CB2">
        <w:rPr>
          <w:rFonts w:asciiTheme="majorHAnsi" w:hAnsiTheme="majorHAnsi" w:cstheme="majorHAnsi"/>
          <w:bCs/>
          <w:sz w:val="20"/>
          <w:lang w:val="ru-RU" w:eastAsia="ru-RU"/>
        </w:rPr>
        <w:t>Подрядчиком</w:t>
      </w:r>
      <w:r w:rsidRPr="005F5CB2">
        <w:rPr>
          <w:rFonts w:asciiTheme="majorHAnsi" w:hAnsiTheme="majorHAnsi" w:cstheme="majorHAnsi"/>
          <w:sz w:val="20"/>
          <w:lang w:val="ru-RU"/>
        </w:rPr>
        <w:t xml:space="preserve"> определяют потребности в обучении персонала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/С</w:t>
      </w:r>
      <w:r w:rsidRPr="005F5CB2">
        <w:rPr>
          <w:rFonts w:asciiTheme="majorHAnsi" w:hAnsiTheme="majorHAnsi" w:cstheme="majorHAnsi"/>
          <w:bCs/>
          <w:sz w:val="20"/>
          <w:lang w:val="ru-RU" w:eastAsia="ru-RU"/>
        </w:rPr>
        <w:t>убподрядчика</w:t>
      </w:r>
      <w:r w:rsidRPr="005F5CB2">
        <w:rPr>
          <w:rFonts w:asciiTheme="majorHAnsi" w:hAnsiTheme="majorHAnsi" w:cstheme="majorHAnsi"/>
          <w:sz w:val="20"/>
          <w:lang w:val="ru-RU"/>
        </w:rPr>
        <w:t xml:space="preserve"> в случае не прохождения в установленные сроки назначенного обучения. </w:t>
      </w:r>
    </w:p>
    <w:p w:rsidR="00902430" w:rsidRPr="005F5CB2" w:rsidRDefault="00902430" w:rsidP="00952DFE">
      <w:pPr>
        <w:pStyle w:val="af4"/>
        <w:numPr>
          <w:ilvl w:val="1"/>
          <w:numId w:val="14"/>
        </w:numPr>
        <w:tabs>
          <w:tab w:val="left" w:pos="567"/>
          <w:tab w:val="left" w:pos="709"/>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w:t>
      </w:r>
      <w:r w:rsidRPr="005F5CB2">
        <w:rPr>
          <w:rFonts w:asciiTheme="majorHAnsi" w:hAnsiTheme="majorHAnsi" w:cstheme="majorHAnsi"/>
          <w:color w:val="000000"/>
          <w:sz w:val="20"/>
          <w:lang w:val="ru-RU"/>
        </w:rPr>
        <w:t xml:space="preserve">Заказчик обеспечивает проведение обучения ответственным за безопасное производство работ </w:t>
      </w:r>
      <w:r w:rsidRPr="005F5CB2">
        <w:rPr>
          <w:rFonts w:asciiTheme="majorHAnsi" w:hAnsiTheme="majorHAnsi" w:cstheme="majorHAnsi"/>
          <w:bCs/>
          <w:color w:val="000000"/>
          <w:sz w:val="20"/>
          <w:lang w:val="ru-RU" w:eastAsia="ru-RU"/>
        </w:rPr>
        <w:t>Подрядчика</w:t>
      </w:r>
      <w:r w:rsidRPr="005F5CB2">
        <w:rPr>
          <w:rFonts w:asciiTheme="majorHAnsi" w:hAnsiTheme="majorHAnsi" w:cstheme="majorHAnsi"/>
          <w:color w:val="000000"/>
          <w:sz w:val="20"/>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rsidR="00902430" w:rsidRPr="005F5CB2" w:rsidRDefault="00902430" w:rsidP="00952DFE">
      <w:pPr>
        <w:pStyle w:val="af4"/>
        <w:numPr>
          <w:ilvl w:val="1"/>
          <w:numId w:val="14"/>
        </w:numPr>
        <w:tabs>
          <w:tab w:val="left" w:pos="567"/>
          <w:tab w:val="left" w:pos="709"/>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color w:val="000000"/>
          <w:sz w:val="20"/>
          <w:lang w:val="ru-RU"/>
        </w:rPr>
        <w:t xml:space="preserve"> Заказчик вправе провести проверку знаний (тестирование) персонала </w:t>
      </w:r>
      <w:r w:rsidRPr="005F5CB2">
        <w:rPr>
          <w:rFonts w:asciiTheme="majorHAnsi" w:hAnsiTheme="majorHAnsi" w:cstheme="majorHAnsi"/>
          <w:bCs/>
          <w:color w:val="000000"/>
          <w:sz w:val="20"/>
          <w:lang w:val="ru-RU" w:eastAsia="ru-RU"/>
        </w:rPr>
        <w:t>Подрядчика</w:t>
      </w:r>
      <w:r w:rsidRPr="005F5CB2">
        <w:rPr>
          <w:rFonts w:asciiTheme="majorHAnsi" w:hAnsiTheme="majorHAnsi" w:cstheme="majorHAnsi"/>
          <w:color w:val="000000"/>
          <w:sz w:val="20"/>
          <w:lang w:val="ru-RU"/>
        </w:rPr>
        <w:t xml:space="preserve"> в области ПБ перед допуском на объекты, а также до и во время выполнения работ, включая право отстранить от работы, аннулировать пропуск и требовать замену персонала </w:t>
      </w:r>
      <w:r w:rsidRPr="005F5CB2">
        <w:rPr>
          <w:rFonts w:asciiTheme="majorHAnsi" w:hAnsiTheme="majorHAnsi" w:cstheme="majorHAnsi"/>
          <w:bCs/>
          <w:color w:val="000000"/>
          <w:sz w:val="20"/>
          <w:lang w:val="ru-RU" w:eastAsia="ru-RU"/>
        </w:rPr>
        <w:t>Подрядчика</w:t>
      </w:r>
      <w:r w:rsidRPr="005F5CB2">
        <w:rPr>
          <w:rFonts w:asciiTheme="majorHAnsi" w:hAnsiTheme="majorHAnsi" w:cstheme="majorHAnsi"/>
          <w:color w:val="000000"/>
          <w:sz w:val="20"/>
          <w:lang w:val="ru-RU"/>
        </w:rPr>
        <w:t>/С</w:t>
      </w:r>
      <w:r w:rsidRPr="005F5CB2">
        <w:rPr>
          <w:rFonts w:asciiTheme="majorHAnsi" w:hAnsiTheme="majorHAnsi" w:cstheme="majorHAnsi"/>
          <w:bCs/>
          <w:color w:val="000000"/>
          <w:sz w:val="20"/>
          <w:lang w:val="ru-RU" w:eastAsia="ru-RU"/>
        </w:rPr>
        <w:t>убподрядчика</w:t>
      </w:r>
      <w:r w:rsidRPr="005F5CB2">
        <w:rPr>
          <w:rFonts w:asciiTheme="majorHAnsi" w:hAnsiTheme="majorHAnsi" w:cstheme="majorHAnsi"/>
          <w:color w:val="000000"/>
          <w:sz w:val="20"/>
          <w:lang w:val="ru-RU"/>
        </w:rPr>
        <w:t xml:space="preserve"> при неудовлетворительных результатах.</w:t>
      </w:r>
    </w:p>
    <w:p w:rsidR="00902430" w:rsidRPr="005F5CB2" w:rsidRDefault="00902430" w:rsidP="00952DFE">
      <w:pPr>
        <w:pStyle w:val="af4"/>
        <w:numPr>
          <w:ilvl w:val="1"/>
          <w:numId w:val="14"/>
        </w:numPr>
        <w:tabs>
          <w:tab w:val="left" w:pos="567"/>
          <w:tab w:val="left" w:pos="709"/>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Заказчик вправе использовать цифровой сервис Единого портала </w:t>
      </w:r>
      <w:proofErr w:type="spellStart"/>
      <w:r w:rsidRPr="005F5CB2">
        <w:rPr>
          <w:rFonts w:asciiTheme="majorHAnsi" w:hAnsiTheme="majorHAnsi" w:cstheme="majorHAnsi"/>
          <w:sz w:val="20"/>
          <w:lang w:val="ru-RU"/>
        </w:rPr>
        <w:t>Ростехнадзора</w:t>
      </w:r>
      <w:proofErr w:type="spellEnd"/>
      <w:r w:rsidRPr="005F5CB2">
        <w:rPr>
          <w:rFonts w:asciiTheme="majorHAnsi" w:hAnsiTheme="majorHAnsi" w:cstheme="majorHAnsi"/>
          <w:sz w:val="20"/>
          <w:lang w:val="ru-RU"/>
        </w:rPr>
        <w:t xml:space="preserve">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r w:rsidRPr="005F5CB2">
        <w:rPr>
          <w:rFonts w:asciiTheme="majorHAnsi" w:hAnsiTheme="majorHAnsi" w:cstheme="majorHAnsi"/>
          <w:color w:val="000000"/>
          <w:sz w:val="20"/>
          <w:lang w:val="ru-RU"/>
        </w:rPr>
        <w:t xml:space="preserve"> </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 Заказчик вправе участвовать в проведении оценки рисков выполняемых работ, проводимых </w:t>
      </w:r>
      <w:r w:rsidRPr="005F5CB2">
        <w:rPr>
          <w:rFonts w:asciiTheme="majorHAnsi" w:hAnsiTheme="majorHAnsi" w:cstheme="majorHAnsi"/>
          <w:bCs/>
          <w:sz w:val="20"/>
          <w:lang w:val="ru-RU" w:eastAsia="ru-RU"/>
        </w:rPr>
        <w:t>Подрядчиком</w:t>
      </w:r>
      <w:r w:rsidRPr="005F5CB2">
        <w:rPr>
          <w:rFonts w:asciiTheme="majorHAnsi" w:hAnsiTheme="majorHAnsi" w:cstheme="majorHAnsi"/>
          <w:sz w:val="20"/>
          <w:lang w:val="ru-RU"/>
        </w:rPr>
        <w:t>.</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Заказчик на регулярной основе проводит оценку деятельности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показавших лучшие результаты в области ПБ.</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ПБ.</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В случае изменения требований Заказчика в области ПБ, Заказчик</w:t>
      </w:r>
      <w:r w:rsidRPr="005F5CB2">
        <w:rPr>
          <w:rFonts w:asciiTheme="majorHAnsi" w:hAnsiTheme="majorHAnsi" w:cstheme="majorHAnsi"/>
          <w:bCs/>
          <w:sz w:val="20"/>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Заказчик вправе участвовать в проведении технического аудита Субподрядчика на этапе допуска на объекты Заказчика.</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p>
    <w:p w:rsidR="00902430" w:rsidRPr="005F5CB2" w:rsidRDefault="00902430" w:rsidP="00902430">
      <w:pPr>
        <w:pStyle w:val="af4"/>
        <w:tabs>
          <w:tab w:val="left" w:pos="851"/>
          <w:tab w:val="left" w:pos="993"/>
        </w:tabs>
        <w:ind w:left="426"/>
        <w:jc w:val="both"/>
        <w:rPr>
          <w:rFonts w:asciiTheme="majorHAnsi" w:hAnsiTheme="majorHAnsi" w:cstheme="majorHAnsi"/>
          <w:sz w:val="20"/>
          <w:lang w:val="ru-RU"/>
        </w:rPr>
      </w:pPr>
    </w:p>
    <w:p w:rsidR="00902430" w:rsidRPr="005F5CB2" w:rsidRDefault="00902430" w:rsidP="00952DFE">
      <w:pPr>
        <w:pStyle w:val="af4"/>
        <w:numPr>
          <w:ilvl w:val="0"/>
          <w:numId w:val="14"/>
        </w:numPr>
        <w:tabs>
          <w:tab w:val="left" w:pos="851"/>
        </w:tabs>
        <w:ind w:left="0" w:firstLine="426"/>
        <w:jc w:val="both"/>
        <w:rPr>
          <w:rFonts w:asciiTheme="majorHAnsi" w:hAnsiTheme="majorHAnsi" w:cstheme="majorHAnsi"/>
          <w:sz w:val="20"/>
          <w:lang w:val="ru-RU"/>
        </w:rPr>
      </w:pPr>
      <w:r w:rsidRPr="005F5CB2">
        <w:rPr>
          <w:rFonts w:asciiTheme="majorHAnsi" w:hAnsiTheme="majorHAnsi" w:cstheme="majorHAnsi"/>
          <w:b/>
          <w:sz w:val="20"/>
          <w:lang w:val="ru-RU"/>
        </w:rPr>
        <w:t>Порядок фиксации нарушений в области ПБ</w:t>
      </w:r>
    </w:p>
    <w:p w:rsidR="00902430" w:rsidRPr="005F5CB2" w:rsidRDefault="00902430" w:rsidP="00902430">
      <w:pPr>
        <w:pStyle w:val="af4"/>
        <w:tabs>
          <w:tab w:val="left" w:pos="851"/>
        </w:tabs>
        <w:ind w:left="426"/>
        <w:jc w:val="both"/>
        <w:rPr>
          <w:rFonts w:asciiTheme="majorHAnsi" w:hAnsiTheme="majorHAnsi" w:cstheme="majorHAnsi"/>
          <w:sz w:val="20"/>
          <w:lang w:val="ru-RU"/>
        </w:rPr>
      </w:pPr>
    </w:p>
    <w:p w:rsidR="00902430" w:rsidRPr="005F5CB2" w:rsidRDefault="00902430" w:rsidP="00952DFE">
      <w:pPr>
        <w:pStyle w:val="af4"/>
        <w:numPr>
          <w:ilvl w:val="1"/>
          <w:numId w:val="14"/>
        </w:numPr>
        <w:tabs>
          <w:tab w:val="left" w:pos="851"/>
          <w:tab w:val="left" w:pos="993"/>
          <w:tab w:val="left" w:pos="1134"/>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Нарушения требований ПБ Подрядчиком, выявленные Заказчиком, регистрируются Актом-предписанием.</w:t>
      </w:r>
    </w:p>
    <w:p w:rsidR="00902430" w:rsidRPr="005F5CB2" w:rsidRDefault="00902430" w:rsidP="00952DFE">
      <w:pPr>
        <w:numPr>
          <w:ilvl w:val="1"/>
          <w:numId w:val="14"/>
        </w:numPr>
        <w:tabs>
          <w:tab w:val="left" w:pos="851"/>
        </w:tabs>
        <w:ind w:left="0" w:firstLine="426"/>
        <w:contextualSpacing/>
        <w:jc w:val="both"/>
        <w:rPr>
          <w:rFonts w:asciiTheme="majorHAnsi" w:eastAsia="Calibri" w:hAnsiTheme="majorHAnsi" w:cstheme="majorHAnsi"/>
          <w:sz w:val="20"/>
          <w:lang w:val="ru-RU"/>
        </w:rPr>
      </w:pPr>
      <w:r w:rsidRPr="005F5CB2">
        <w:rPr>
          <w:rFonts w:asciiTheme="majorHAnsi" w:eastAsia="Calibri" w:hAnsiTheme="majorHAnsi" w:cstheme="majorHAnsi"/>
          <w:sz w:val="20"/>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rsidR="00902430" w:rsidRPr="005F5CB2" w:rsidRDefault="00902430" w:rsidP="00952DFE">
      <w:pPr>
        <w:pStyle w:val="af4"/>
        <w:numPr>
          <w:ilvl w:val="1"/>
          <w:numId w:val="14"/>
        </w:numPr>
        <w:tabs>
          <w:tab w:val="left" w:pos="851"/>
          <w:tab w:val="left" w:pos="993"/>
        </w:tabs>
        <w:ind w:left="0" w:firstLine="426"/>
        <w:jc w:val="both"/>
        <w:rPr>
          <w:rFonts w:asciiTheme="majorHAnsi" w:hAnsiTheme="majorHAnsi" w:cstheme="majorHAnsi"/>
          <w:sz w:val="20"/>
          <w:lang w:val="ru-RU"/>
        </w:rPr>
      </w:pPr>
      <w:r w:rsidRPr="005F5CB2">
        <w:rPr>
          <w:rFonts w:asciiTheme="majorHAnsi" w:hAnsiTheme="majorHAnsi" w:cstheme="majorHAnsi"/>
          <w:sz w:val="20"/>
          <w:lang w:val="ru-RU"/>
        </w:rPr>
        <w:t xml:space="preserve">В случае отказа ответственного представителя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от подписи, в Акт вносится соответствующая запись «От подписи отказался». </w:t>
      </w:r>
    </w:p>
    <w:p w:rsidR="00902430" w:rsidRPr="005F5CB2" w:rsidRDefault="00902430" w:rsidP="00952DFE">
      <w:pPr>
        <w:pStyle w:val="af4"/>
        <w:numPr>
          <w:ilvl w:val="1"/>
          <w:numId w:val="14"/>
        </w:numPr>
        <w:tabs>
          <w:tab w:val="left" w:pos="851"/>
          <w:tab w:val="left" w:pos="1134"/>
        </w:tabs>
        <w:ind w:left="0" w:firstLine="426"/>
        <w:jc w:val="both"/>
        <w:rPr>
          <w:rFonts w:asciiTheme="majorHAnsi" w:eastAsia="Calibri" w:hAnsiTheme="majorHAnsi" w:cstheme="majorHAnsi"/>
          <w:sz w:val="20"/>
          <w:lang w:val="ru-RU"/>
        </w:rPr>
      </w:pPr>
      <w:r w:rsidRPr="005F5CB2">
        <w:rPr>
          <w:rFonts w:asciiTheme="majorHAnsi" w:eastAsia="Calibri" w:hAnsiTheme="majorHAnsi" w:cstheme="majorHAnsi"/>
          <w:sz w:val="20"/>
          <w:lang w:val="ru-RU"/>
        </w:rPr>
        <w:t xml:space="preserve"> 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rsidR="00902430" w:rsidRPr="005F5CB2" w:rsidRDefault="00902430" w:rsidP="00952DFE">
      <w:pPr>
        <w:pStyle w:val="af4"/>
        <w:numPr>
          <w:ilvl w:val="1"/>
          <w:numId w:val="14"/>
        </w:numPr>
        <w:tabs>
          <w:tab w:val="left" w:pos="851"/>
          <w:tab w:val="left" w:pos="1134"/>
        </w:tabs>
        <w:ind w:left="0" w:firstLine="426"/>
        <w:jc w:val="both"/>
        <w:rPr>
          <w:rFonts w:asciiTheme="majorHAnsi" w:eastAsia="Calibri" w:hAnsiTheme="majorHAnsi" w:cstheme="majorHAnsi"/>
          <w:sz w:val="20"/>
          <w:lang w:val="ru-RU"/>
        </w:rPr>
      </w:pPr>
      <w:r w:rsidRPr="005F5CB2">
        <w:rPr>
          <w:rFonts w:asciiTheme="majorHAnsi" w:eastAsia="Calibri" w:hAnsiTheme="majorHAnsi" w:cstheme="majorHAnsi"/>
          <w:sz w:val="20"/>
          <w:lang w:val="ru-RU"/>
        </w:rPr>
        <w:t xml:space="preserve"> </w:t>
      </w:r>
      <w:r w:rsidRPr="005F5CB2">
        <w:rPr>
          <w:rFonts w:asciiTheme="majorHAnsi" w:hAnsiTheme="majorHAnsi" w:cstheme="majorHAnsi"/>
          <w:sz w:val="20"/>
          <w:lang w:val="ru-RU"/>
        </w:rPr>
        <w:t xml:space="preserve">Если </w:t>
      </w:r>
      <w:r w:rsidRPr="005F5CB2">
        <w:rPr>
          <w:rFonts w:asciiTheme="majorHAnsi" w:hAnsiTheme="majorHAnsi" w:cstheme="majorHAnsi"/>
          <w:bCs/>
          <w:sz w:val="20"/>
          <w:lang w:val="ru-RU" w:eastAsia="ru-RU"/>
        </w:rPr>
        <w:t>Подрядчик</w:t>
      </w:r>
      <w:r w:rsidRPr="005F5CB2">
        <w:rPr>
          <w:rFonts w:asciiTheme="majorHAnsi" w:hAnsiTheme="majorHAnsi" w:cstheme="majorHAnsi"/>
          <w:sz w:val="20"/>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w:t>
      </w:r>
      <w:r w:rsidRPr="005F5CB2">
        <w:rPr>
          <w:rFonts w:asciiTheme="majorHAnsi" w:hAnsiTheme="majorHAnsi" w:cstheme="majorHAnsi"/>
          <w:sz w:val="20"/>
          <w:lang w:val="ru-RU"/>
        </w:rPr>
        <w:lastRenderedPageBreak/>
        <w:t xml:space="preserve">позволившие устранить нарушение, подтвержденные представителем Заказчика, то в данном случае нарушение не учитывается в негативной статистике </w:t>
      </w:r>
      <w:r w:rsidRPr="005F5CB2">
        <w:rPr>
          <w:rFonts w:asciiTheme="majorHAnsi" w:hAnsiTheme="majorHAnsi" w:cstheme="majorHAnsi"/>
          <w:bCs/>
          <w:sz w:val="20"/>
          <w:lang w:val="ru-RU" w:eastAsia="ru-RU"/>
        </w:rPr>
        <w:t>Подрядчика,</w:t>
      </w:r>
      <w:r w:rsidRPr="005F5CB2">
        <w:rPr>
          <w:rFonts w:asciiTheme="majorHAnsi" w:hAnsiTheme="majorHAnsi" w:cstheme="majorHAnsi"/>
          <w:sz w:val="20"/>
          <w:lang w:val="ru-RU"/>
        </w:rPr>
        <w:t xml:space="preserve"> и не ведет к применению мер ответственности к </w:t>
      </w:r>
      <w:r w:rsidRPr="005F5CB2">
        <w:rPr>
          <w:rFonts w:asciiTheme="majorHAnsi" w:hAnsiTheme="majorHAnsi" w:cstheme="majorHAnsi"/>
          <w:bCs/>
          <w:sz w:val="20"/>
          <w:lang w:val="ru-RU" w:eastAsia="ru-RU"/>
        </w:rPr>
        <w:t>Подрядчик</w:t>
      </w:r>
      <w:r w:rsidRPr="005F5CB2">
        <w:rPr>
          <w:rFonts w:asciiTheme="majorHAnsi" w:hAnsiTheme="majorHAnsi" w:cstheme="majorHAnsi"/>
          <w:sz w:val="20"/>
          <w:lang w:val="ru-RU"/>
        </w:rPr>
        <w:t>у и не учитывается при проведении оценки эффективности деятельности Подрядчика</w:t>
      </w:r>
      <w:r w:rsidRPr="005F5CB2">
        <w:rPr>
          <w:rFonts w:asciiTheme="majorHAnsi" w:eastAsia="Calibri" w:hAnsiTheme="majorHAnsi" w:cstheme="majorHAnsi"/>
          <w:sz w:val="20"/>
          <w:lang w:val="ru-RU"/>
        </w:rPr>
        <w:t>.</w:t>
      </w:r>
    </w:p>
    <w:p w:rsidR="00902430" w:rsidRPr="005F5CB2" w:rsidRDefault="00902430" w:rsidP="00902430">
      <w:pPr>
        <w:tabs>
          <w:tab w:val="left" w:pos="851"/>
        </w:tabs>
        <w:ind w:firstLine="426"/>
        <w:contextualSpacing/>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 xml:space="preserve"> </w:t>
      </w:r>
    </w:p>
    <w:p w:rsidR="00902430" w:rsidRPr="005F5CB2" w:rsidRDefault="00902430" w:rsidP="00952DFE">
      <w:pPr>
        <w:pStyle w:val="af4"/>
        <w:numPr>
          <w:ilvl w:val="0"/>
          <w:numId w:val="14"/>
        </w:numPr>
        <w:tabs>
          <w:tab w:val="left" w:pos="851"/>
        </w:tabs>
        <w:ind w:left="0" w:firstLine="426"/>
        <w:jc w:val="both"/>
        <w:rPr>
          <w:rFonts w:asciiTheme="majorHAnsi" w:hAnsiTheme="majorHAnsi" w:cstheme="majorHAnsi"/>
          <w:b/>
          <w:color w:val="000000"/>
          <w:sz w:val="20"/>
          <w:lang w:val="ru-RU"/>
        </w:rPr>
      </w:pPr>
      <w:r w:rsidRPr="005F5CB2">
        <w:rPr>
          <w:rFonts w:asciiTheme="majorHAnsi" w:hAnsiTheme="majorHAnsi" w:cstheme="majorHAnsi"/>
          <w:b/>
          <w:color w:val="000000"/>
          <w:sz w:val="20"/>
          <w:lang w:val="ru-RU"/>
        </w:rPr>
        <w:t>ПРОЧИЕ ПОЛОЖЕНИЯ.</w:t>
      </w:r>
    </w:p>
    <w:p w:rsidR="00902430" w:rsidRPr="005F5CB2" w:rsidRDefault="00902430" w:rsidP="00902430">
      <w:pPr>
        <w:pStyle w:val="af4"/>
        <w:tabs>
          <w:tab w:val="left" w:pos="851"/>
        </w:tabs>
        <w:ind w:left="426"/>
        <w:jc w:val="both"/>
        <w:rPr>
          <w:rFonts w:asciiTheme="majorHAnsi" w:hAnsiTheme="majorHAnsi" w:cstheme="majorHAnsi"/>
          <w:b/>
          <w:color w:val="000000"/>
          <w:sz w:val="20"/>
          <w:lang w:val="ru-RU"/>
        </w:rPr>
      </w:pPr>
    </w:p>
    <w:p w:rsidR="00902430" w:rsidRPr="005F5CB2" w:rsidRDefault="00902430" w:rsidP="00952DFE">
      <w:pPr>
        <w:pStyle w:val="af4"/>
        <w:numPr>
          <w:ilvl w:val="1"/>
          <w:numId w:val="14"/>
        </w:numPr>
        <w:tabs>
          <w:tab w:val="left" w:pos="851"/>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sidRPr="005F5CB2">
        <w:rPr>
          <w:rFonts w:asciiTheme="majorHAnsi" w:hAnsiTheme="majorHAnsi" w:cstheme="majorHAnsi"/>
          <w:color w:val="000000"/>
          <w:sz w:val="20"/>
          <w:lang w:val="ru-RU"/>
        </w:rPr>
        <w:t>ов</w:t>
      </w:r>
      <w:proofErr w:type="spellEnd"/>
      <w:r w:rsidRPr="005F5CB2">
        <w:rPr>
          <w:rFonts w:asciiTheme="majorHAnsi" w:hAnsiTheme="majorHAnsi" w:cstheme="majorHAnsi"/>
          <w:color w:val="000000"/>
          <w:sz w:val="20"/>
          <w:lang w:val="ru-RU"/>
        </w:rPr>
        <w:t>), в котором имеется ссылка на настоящее Соглашение.</w:t>
      </w:r>
    </w:p>
    <w:p w:rsidR="00902430" w:rsidRPr="005F5CB2" w:rsidRDefault="00902430" w:rsidP="00952DFE">
      <w:pPr>
        <w:pStyle w:val="af4"/>
        <w:numPr>
          <w:ilvl w:val="1"/>
          <w:numId w:val="14"/>
        </w:numPr>
        <w:tabs>
          <w:tab w:val="left" w:pos="851"/>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Настоящее соглашение составлено в двух идентичных экземплярах по одному для каждой из Сторон.</w:t>
      </w:r>
    </w:p>
    <w:p w:rsidR="00902430" w:rsidRPr="005F5CB2" w:rsidRDefault="00902430" w:rsidP="00952DFE">
      <w:pPr>
        <w:pStyle w:val="af4"/>
        <w:numPr>
          <w:ilvl w:val="1"/>
          <w:numId w:val="14"/>
        </w:numPr>
        <w:tabs>
          <w:tab w:val="left" w:pos="851"/>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Срок действия настоящего Соглашения равен сроку действия договора(</w:t>
      </w:r>
      <w:proofErr w:type="spellStart"/>
      <w:r w:rsidRPr="005F5CB2">
        <w:rPr>
          <w:rFonts w:asciiTheme="majorHAnsi" w:hAnsiTheme="majorHAnsi" w:cstheme="majorHAnsi"/>
          <w:color w:val="000000"/>
          <w:sz w:val="20"/>
          <w:lang w:val="ru-RU"/>
        </w:rPr>
        <w:t>ов</w:t>
      </w:r>
      <w:proofErr w:type="spellEnd"/>
      <w:r w:rsidRPr="005F5CB2">
        <w:rPr>
          <w:rFonts w:asciiTheme="majorHAnsi" w:hAnsiTheme="majorHAnsi" w:cstheme="majorHAnsi"/>
          <w:color w:val="000000"/>
          <w:sz w:val="20"/>
          <w:lang w:val="ru-RU"/>
        </w:rPr>
        <w:t xml:space="preserve">), в котором имеется ссылка на настоящее Соглашение. </w:t>
      </w:r>
    </w:p>
    <w:p w:rsidR="00902430" w:rsidRPr="005F5CB2" w:rsidRDefault="00902430" w:rsidP="00952DFE">
      <w:pPr>
        <w:pStyle w:val="af4"/>
        <w:numPr>
          <w:ilvl w:val="1"/>
          <w:numId w:val="14"/>
        </w:numPr>
        <w:tabs>
          <w:tab w:val="left" w:pos="851"/>
          <w:tab w:val="left" w:pos="1134"/>
        </w:tabs>
        <w:ind w:left="0" w:firstLine="426"/>
        <w:jc w:val="both"/>
        <w:rPr>
          <w:rFonts w:asciiTheme="majorHAnsi" w:hAnsiTheme="majorHAnsi" w:cstheme="majorHAnsi"/>
          <w:color w:val="000000"/>
          <w:sz w:val="20"/>
          <w:lang w:val="ru-RU"/>
        </w:rPr>
      </w:pPr>
      <w:r w:rsidRPr="005F5CB2">
        <w:rPr>
          <w:rFonts w:asciiTheme="majorHAnsi" w:hAnsiTheme="majorHAnsi" w:cstheme="majorHAnsi"/>
          <w:color w:val="000000"/>
          <w:sz w:val="20"/>
          <w:lang w:val="ru-RU"/>
        </w:rPr>
        <w:t>Неотъемлемой частью настоящего Соглашения, обязательной к исполнению являются следующие приложения:</w:t>
      </w:r>
    </w:p>
    <w:p w:rsidR="00902430" w:rsidRPr="005F5CB2" w:rsidRDefault="00902430" w:rsidP="00952DFE">
      <w:pPr>
        <w:pStyle w:val="af4"/>
        <w:numPr>
          <w:ilvl w:val="0"/>
          <w:numId w:val="15"/>
        </w:numPr>
        <w:tabs>
          <w:tab w:val="left" w:pos="851"/>
        </w:tabs>
        <w:ind w:left="567" w:firstLine="0"/>
        <w:jc w:val="both"/>
        <w:rPr>
          <w:rFonts w:asciiTheme="majorHAnsi" w:hAnsiTheme="majorHAnsi" w:cstheme="majorHAnsi"/>
          <w:sz w:val="20"/>
          <w:lang w:val="ru-RU"/>
        </w:rPr>
      </w:pPr>
      <w:r w:rsidRPr="005F5CB2">
        <w:rPr>
          <w:rFonts w:asciiTheme="majorHAnsi" w:hAnsiTheme="majorHAnsi" w:cstheme="majorHAnsi"/>
          <w:sz w:val="20"/>
          <w:lang w:val="ru-RU"/>
        </w:rPr>
        <w:t>Типовая форма о результатах работы подрядной организации в области ПБ.</w:t>
      </w:r>
    </w:p>
    <w:p w:rsidR="00902430" w:rsidRPr="005F5CB2" w:rsidRDefault="00902430" w:rsidP="00952DFE">
      <w:pPr>
        <w:pStyle w:val="af4"/>
        <w:numPr>
          <w:ilvl w:val="0"/>
          <w:numId w:val="15"/>
        </w:numPr>
        <w:tabs>
          <w:tab w:val="left" w:pos="851"/>
          <w:tab w:val="left" w:pos="993"/>
        </w:tabs>
        <w:ind w:left="567" w:firstLine="0"/>
        <w:jc w:val="both"/>
        <w:rPr>
          <w:rFonts w:asciiTheme="majorHAnsi" w:hAnsiTheme="majorHAnsi" w:cstheme="majorHAnsi"/>
          <w:sz w:val="20"/>
          <w:lang w:val="ru-RU"/>
        </w:rPr>
      </w:pPr>
      <w:r w:rsidRPr="005F5CB2">
        <w:rPr>
          <w:rFonts w:asciiTheme="majorHAnsi" w:hAnsiTheme="majorHAnsi" w:cstheme="majorHAnsi"/>
          <w:sz w:val="20"/>
          <w:lang w:val="ru-RU"/>
        </w:rPr>
        <w:t>Лист Ежесменной проверки транспортного средства.</w:t>
      </w:r>
    </w:p>
    <w:p w:rsidR="00902430" w:rsidRPr="005F5CB2" w:rsidRDefault="00902430" w:rsidP="00952DFE">
      <w:pPr>
        <w:pStyle w:val="af4"/>
        <w:numPr>
          <w:ilvl w:val="0"/>
          <w:numId w:val="15"/>
        </w:numPr>
        <w:tabs>
          <w:tab w:val="left" w:pos="851"/>
          <w:tab w:val="left" w:pos="993"/>
        </w:tabs>
        <w:ind w:left="567" w:firstLine="0"/>
        <w:jc w:val="both"/>
        <w:rPr>
          <w:rFonts w:asciiTheme="majorHAnsi" w:hAnsiTheme="majorHAnsi" w:cstheme="majorHAnsi"/>
          <w:sz w:val="20"/>
          <w:lang w:val="ru-RU"/>
        </w:rPr>
      </w:pPr>
      <w:r w:rsidRPr="005F5CB2">
        <w:rPr>
          <w:rFonts w:asciiTheme="majorHAnsi" w:hAnsiTheme="majorHAnsi" w:cstheme="majorHAnsi"/>
          <w:sz w:val="20"/>
          <w:lang w:val="ru-RU"/>
        </w:rPr>
        <w:t>Матрица начисления штрафных баллов СМА/ профилактических мероприятий.</w:t>
      </w:r>
    </w:p>
    <w:p w:rsidR="00902430" w:rsidRPr="005F5CB2" w:rsidRDefault="00902430" w:rsidP="00952DFE">
      <w:pPr>
        <w:pStyle w:val="af4"/>
        <w:numPr>
          <w:ilvl w:val="0"/>
          <w:numId w:val="15"/>
        </w:numPr>
        <w:tabs>
          <w:tab w:val="left" w:pos="851"/>
          <w:tab w:val="left" w:pos="993"/>
        </w:tabs>
        <w:ind w:left="567" w:firstLine="0"/>
        <w:jc w:val="both"/>
        <w:rPr>
          <w:rFonts w:asciiTheme="majorHAnsi" w:hAnsiTheme="majorHAnsi" w:cstheme="majorHAnsi"/>
          <w:sz w:val="20"/>
          <w:lang w:val="ru-RU"/>
        </w:rPr>
      </w:pPr>
      <w:r w:rsidRPr="005F5CB2">
        <w:rPr>
          <w:rFonts w:asciiTheme="majorHAnsi" w:hAnsiTheme="majorHAnsi" w:cstheme="majorHAnsi"/>
          <w:sz w:val="20"/>
          <w:lang w:val="ru-RU"/>
        </w:rPr>
        <w:t xml:space="preserve">Типовая форма сообщения о происшествии. </w:t>
      </w:r>
    </w:p>
    <w:p w:rsidR="00902430" w:rsidRPr="005F5CB2" w:rsidRDefault="00902430" w:rsidP="00952DFE">
      <w:pPr>
        <w:pStyle w:val="af4"/>
        <w:numPr>
          <w:ilvl w:val="0"/>
          <w:numId w:val="15"/>
        </w:numPr>
        <w:tabs>
          <w:tab w:val="left" w:pos="851"/>
          <w:tab w:val="left" w:pos="993"/>
        </w:tabs>
        <w:ind w:left="567" w:firstLine="0"/>
        <w:jc w:val="both"/>
        <w:rPr>
          <w:rFonts w:asciiTheme="majorHAnsi" w:hAnsiTheme="majorHAnsi" w:cstheme="majorHAnsi"/>
          <w:sz w:val="20"/>
          <w:lang w:val="ru-RU"/>
        </w:rPr>
      </w:pPr>
      <w:r w:rsidRPr="005F5CB2">
        <w:rPr>
          <w:rFonts w:asciiTheme="majorHAnsi" w:hAnsiTheme="majorHAnsi" w:cstheme="majorHAnsi"/>
          <w:sz w:val="20"/>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902430" w:rsidRPr="005F5CB2" w:rsidRDefault="00902430" w:rsidP="00952DFE">
      <w:pPr>
        <w:pStyle w:val="af4"/>
        <w:numPr>
          <w:ilvl w:val="0"/>
          <w:numId w:val="15"/>
        </w:numPr>
        <w:tabs>
          <w:tab w:val="left" w:pos="851"/>
          <w:tab w:val="left" w:pos="993"/>
        </w:tabs>
        <w:ind w:left="567" w:firstLine="0"/>
        <w:jc w:val="both"/>
        <w:rPr>
          <w:rFonts w:asciiTheme="majorHAnsi" w:hAnsiTheme="majorHAnsi" w:cstheme="majorHAnsi"/>
          <w:sz w:val="20"/>
          <w:lang w:val="ru-RU"/>
        </w:rPr>
      </w:pPr>
      <w:r w:rsidRPr="005F5CB2">
        <w:rPr>
          <w:rFonts w:asciiTheme="majorHAnsi" w:hAnsiTheme="majorHAnsi" w:cstheme="majorHAnsi"/>
          <w:sz w:val="20"/>
          <w:lang w:val="ru-RU"/>
        </w:rPr>
        <w:t>Требования барьеров программы «Каркас безопасности».</w:t>
      </w:r>
    </w:p>
    <w:p w:rsidR="00902430" w:rsidRPr="005F5CB2" w:rsidRDefault="00902430" w:rsidP="00952DFE">
      <w:pPr>
        <w:pStyle w:val="af4"/>
        <w:numPr>
          <w:ilvl w:val="0"/>
          <w:numId w:val="15"/>
        </w:numPr>
        <w:tabs>
          <w:tab w:val="left" w:pos="851"/>
          <w:tab w:val="left" w:pos="993"/>
        </w:tabs>
        <w:ind w:left="567" w:firstLine="0"/>
        <w:jc w:val="both"/>
        <w:rPr>
          <w:rFonts w:asciiTheme="majorHAnsi" w:hAnsiTheme="majorHAnsi" w:cstheme="majorHAnsi"/>
          <w:sz w:val="20"/>
          <w:lang w:val="ru-RU"/>
        </w:rPr>
      </w:pPr>
      <w:r w:rsidRPr="005F5CB2">
        <w:rPr>
          <w:rFonts w:asciiTheme="majorHAnsi" w:hAnsiTheme="majorHAnsi" w:cstheme="majorHAnsi"/>
          <w:sz w:val="20"/>
          <w:lang w:val="ru-RU"/>
        </w:rPr>
        <w:t>Согласие на обработку персональных данных при прохождении медицинских осмотров.</w:t>
      </w:r>
    </w:p>
    <w:p w:rsidR="00902430" w:rsidRPr="005F5CB2" w:rsidRDefault="00902430" w:rsidP="00952DFE">
      <w:pPr>
        <w:pStyle w:val="af4"/>
        <w:numPr>
          <w:ilvl w:val="0"/>
          <w:numId w:val="15"/>
        </w:numPr>
        <w:tabs>
          <w:tab w:val="left" w:pos="851"/>
          <w:tab w:val="left" w:pos="993"/>
        </w:tabs>
        <w:ind w:left="567" w:firstLine="0"/>
        <w:jc w:val="both"/>
        <w:rPr>
          <w:rFonts w:asciiTheme="majorHAnsi" w:hAnsiTheme="majorHAnsi" w:cstheme="majorHAnsi"/>
          <w:sz w:val="20"/>
          <w:lang w:val="ru-RU"/>
        </w:rPr>
      </w:pPr>
      <w:r w:rsidRPr="005F5CB2">
        <w:rPr>
          <w:rFonts w:asciiTheme="majorHAnsi" w:hAnsiTheme="majorHAnsi" w:cstheme="majorHAnsi"/>
          <w:sz w:val="20"/>
          <w:lang w:val="ru-RU"/>
        </w:rPr>
        <w:t xml:space="preserve">Требования по оснащению транспортных средств системами </w:t>
      </w:r>
      <w:proofErr w:type="spellStart"/>
      <w:r w:rsidRPr="005F5CB2">
        <w:rPr>
          <w:rFonts w:asciiTheme="majorHAnsi" w:hAnsiTheme="majorHAnsi" w:cstheme="majorHAnsi"/>
          <w:sz w:val="20"/>
          <w:lang w:val="ru-RU"/>
        </w:rPr>
        <w:t>видеоаналитики</w:t>
      </w:r>
      <w:proofErr w:type="spellEnd"/>
      <w:r w:rsidRPr="005F5CB2">
        <w:rPr>
          <w:rFonts w:asciiTheme="majorHAnsi" w:hAnsiTheme="majorHAnsi" w:cstheme="majorHAnsi"/>
          <w:sz w:val="20"/>
          <w:lang w:val="ru-RU"/>
        </w:rPr>
        <w:t xml:space="preserve"> внутрикабинного пространства. </w:t>
      </w:r>
    </w:p>
    <w:p w:rsidR="009743B6" w:rsidRPr="00F63C5E" w:rsidRDefault="009743B6">
      <w:pPr>
        <w:pStyle w:val="af4"/>
        <w:tabs>
          <w:tab w:val="left" w:pos="851"/>
          <w:tab w:val="left" w:pos="993"/>
        </w:tabs>
        <w:ind w:left="0" w:firstLine="426"/>
        <w:jc w:val="both"/>
        <w:rPr>
          <w:rFonts w:cs="Arial"/>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9743B6" w:rsidRPr="00F63C5E">
        <w:trPr>
          <w:trHeight w:val="256"/>
        </w:trPr>
        <w:tc>
          <w:tcPr>
            <w:tcW w:w="9800" w:type="dxa"/>
            <w:gridSpan w:val="2"/>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9743B6" w:rsidRPr="00F63C5E" w:rsidRDefault="009743B6">
            <w:pPr>
              <w:tabs>
                <w:tab w:val="left" w:pos="851"/>
              </w:tabs>
              <w:contextualSpacing/>
              <w:jc w:val="both"/>
              <w:rPr>
                <w:rFonts w:cs="Arial"/>
                <w:b/>
                <w:color w:val="000000"/>
                <w:sz w:val="18"/>
                <w:szCs w:val="18"/>
                <w:lang w:val="ru-RU"/>
              </w:rPr>
            </w:pPr>
          </w:p>
        </w:tc>
      </w:tr>
      <w:tr w:rsidR="009743B6" w:rsidRPr="00F63C5E">
        <w:trPr>
          <w:trHeight w:val="519"/>
        </w:trPr>
        <w:tc>
          <w:tcPr>
            <w:tcW w:w="4968" w:type="dxa"/>
          </w:tcPr>
          <w:p w:rsidR="009743B6" w:rsidRPr="005F5CB2" w:rsidRDefault="00F63C5E">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Заказчик</w:t>
            </w:r>
          </w:p>
          <w:p w:rsidR="009743B6" w:rsidRPr="005F5CB2" w:rsidRDefault="00F63C5E">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ООО «</w:t>
            </w:r>
            <w:r w:rsidR="00902430" w:rsidRPr="005F5CB2">
              <w:rPr>
                <w:rFonts w:cs="Arial"/>
                <w:b/>
                <w:color w:val="000000"/>
                <w:sz w:val="18"/>
                <w:szCs w:val="18"/>
                <w:highlight w:val="yellow"/>
                <w:lang w:val="ru-RU"/>
              </w:rPr>
              <w:t>КАТОБЬНЕФТЬ</w:t>
            </w:r>
            <w:r w:rsidRPr="005F5CB2">
              <w:rPr>
                <w:rFonts w:cs="Arial"/>
                <w:b/>
                <w:color w:val="000000"/>
                <w:sz w:val="18"/>
                <w:szCs w:val="18"/>
                <w:highlight w:val="yellow"/>
                <w:lang w:val="ru-RU"/>
              </w:rPr>
              <w:t>»</w:t>
            </w:r>
          </w:p>
          <w:p w:rsidR="009743B6" w:rsidRPr="005F5CB2" w:rsidRDefault="009743B6">
            <w:pPr>
              <w:tabs>
                <w:tab w:val="left" w:pos="851"/>
              </w:tabs>
              <w:contextualSpacing/>
              <w:jc w:val="both"/>
              <w:rPr>
                <w:rFonts w:cs="Arial"/>
                <w:b/>
                <w:color w:val="000000"/>
                <w:sz w:val="18"/>
                <w:szCs w:val="18"/>
                <w:highlight w:val="yellow"/>
                <w:lang w:val="ru-RU"/>
              </w:rPr>
            </w:pPr>
          </w:p>
          <w:p w:rsidR="009743B6" w:rsidRPr="005F5CB2" w:rsidRDefault="009743B6">
            <w:pPr>
              <w:tabs>
                <w:tab w:val="left" w:pos="851"/>
              </w:tabs>
              <w:contextualSpacing/>
              <w:jc w:val="both"/>
              <w:rPr>
                <w:rFonts w:cs="Arial"/>
                <w:color w:val="000000"/>
                <w:sz w:val="18"/>
                <w:szCs w:val="18"/>
                <w:highlight w:val="yellow"/>
                <w:lang w:val="ru-RU"/>
              </w:rPr>
            </w:pPr>
          </w:p>
        </w:tc>
        <w:tc>
          <w:tcPr>
            <w:tcW w:w="4832" w:type="dxa"/>
          </w:tcPr>
          <w:p w:rsidR="009743B6" w:rsidRPr="005F5CB2" w:rsidRDefault="005F5CB2">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 xml:space="preserve">Подрядчик </w:t>
            </w:r>
          </w:p>
          <w:p w:rsidR="005F5CB2" w:rsidRPr="005F5CB2" w:rsidRDefault="005F5CB2">
            <w:pPr>
              <w:tabs>
                <w:tab w:val="left" w:pos="851"/>
              </w:tabs>
              <w:contextualSpacing/>
              <w:jc w:val="both"/>
              <w:rPr>
                <w:rFonts w:cs="Arial"/>
                <w:b/>
                <w:bCs/>
                <w:color w:val="000000"/>
                <w:sz w:val="18"/>
                <w:szCs w:val="18"/>
                <w:highlight w:val="yellow"/>
                <w:lang w:val="ru-RU"/>
              </w:rPr>
            </w:pPr>
            <w:r w:rsidRPr="005F5CB2">
              <w:rPr>
                <w:rFonts w:cs="Arial"/>
                <w:b/>
                <w:color w:val="000000"/>
                <w:sz w:val="18"/>
                <w:szCs w:val="18"/>
                <w:highlight w:val="yellow"/>
                <w:lang w:val="ru-RU"/>
              </w:rPr>
              <w:t>ООО _________________</w:t>
            </w:r>
          </w:p>
          <w:p w:rsidR="009743B6" w:rsidRPr="005F5CB2" w:rsidRDefault="009743B6">
            <w:pPr>
              <w:tabs>
                <w:tab w:val="left" w:pos="851"/>
              </w:tabs>
              <w:contextualSpacing/>
              <w:jc w:val="both"/>
              <w:rPr>
                <w:rFonts w:cs="Arial"/>
                <w:sz w:val="18"/>
                <w:szCs w:val="18"/>
                <w:highlight w:val="yellow"/>
                <w:lang w:val="ru-RU"/>
              </w:rPr>
            </w:pPr>
          </w:p>
        </w:tc>
      </w:tr>
      <w:tr w:rsidR="009743B6" w:rsidRPr="00F63C5E">
        <w:trPr>
          <w:trHeight w:val="379"/>
        </w:trPr>
        <w:tc>
          <w:tcPr>
            <w:tcW w:w="4968" w:type="dxa"/>
          </w:tcPr>
          <w:p w:rsidR="009743B6" w:rsidRPr="005F5CB2" w:rsidRDefault="00F63C5E" w:rsidP="00F63C5E">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________________/ __________</w:t>
            </w:r>
          </w:p>
        </w:tc>
        <w:tc>
          <w:tcPr>
            <w:tcW w:w="4832" w:type="dxa"/>
          </w:tcPr>
          <w:p w:rsidR="009743B6" w:rsidRPr="005F5CB2" w:rsidRDefault="00F63C5E" w:rsidP="00F63C5E">
            <w:pPr>
              <w:tabs>
                <w:tab w:val="left" w:pos="851"/>
              </w:tabs>
              <w:contextualSpacing/>
              <w:jc w:val="both"/>
              <w:rPr>
                <w:rFonts w:cs="Arial"/>
                <w:b/>
                <w:bCs/>
                <w:color w:val="000000"/>
                <w:sz w:val="18"/>
                <w:szCs w:val="18"/>
                <w:highlight w:val="yellow"/>
                <w:lang w:val="ru-RU"/>
              </w:rPr>
            </w:pPr>
            <w:r w:rsidRPr="005F5CB2">
              <w:rPr>
                <w:rFonts w:cs="Arial"/>
                <w:b/>
                <w:color w:val="000000"/>
                <w:sz w:val="18"/>
                <w:szCs w:val="18"/>
                <w:highlight w:val="yellow"/>
                <w:lang w:val="ru-RU"/>
              </w:rPr>
              <w:t>______________________</w:t>
            </w:r>
            <w:r w:rsidRPr="005F5CB2">
              <w:rPr>
                <w:rFonts w:cs="Arial"/>
                <w:b/>
                <w:bCs/>
                <w:color w:val="000000"/>
                <w:sz w:val="18"/>
                <w:szCs w:val="18"/>
                <w:highlight w:val="yellow"/>
                <w:lang w:val="ru-RU"/>
              </w:rPr>
              <w:t>/</w:t>
            </w:r>
            <w:r w:rsidRPr="005F5CB2">
              <w:rPr>
                <w:b/>
                <w:bCs/>
                <w:sz w:val="18"/>
                <w:szCs w:val="18"/>
                <w:highlight w:val="yellow"/>
                <w:lang w:val="ru-RU"/>
              </w:rPr>
              <w:t>__________</w:t>
            </w:r>
          </w:p>
        </w:tc>
      </w:tr>
    </w:tbl>
    <w:p w:rsidR="009743B6" w:rsidRDefault="009743B6">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5F5CB2" w:rsidRDefault="005F5CB2">
      <w:pPr>
        <w:tabs>
          <w:tab w:val="left" w:pos="851"/>
        </w:tabs>
        <w:contextualSpacing/>
        <w:jc w:val="both"/>
        <w:rPr>
          <w:rFonts w:cs="Arial"/>
          <w:color w:val="000000"/>
          <w:sz w:val="20"/>
        </w:rPr>
      </w:pPr>
    </w:p>
    <w:p w:rsidR="005F5CB2" w:rsidRDefault="005F5CB2">
      <w:pPr>
        <w:tabs>
          <w:tab w:val="left" w:pos="851"/>
        </w:tabs>
        <w:contextualSpacing/>
        <w:jc w:val="both"/>
        <w:rPr>
          <w:rFonts w:cs="Arial"/>
          <w:color w:val="000000"/>
          <w:sz w:val="20"/>
        </w:rPr>
      </w:pPr>
    </w:p>
    <w:p w:rsidR="005F5CB2" w:rsidRDefault="005F5CB2">
      <w:pPr>
        <w:tabs>
          <w:tab w:val="left" w:pos="851"/>
        </w:tabs>
        <w:contextualSpacing/>
        <w:jc w:val="both"/>
        <w:rPr>
          <w:rFonts w:cs="Arial"/>
          <w:color w:val="000000"/>
          <w:sz w:val="20"/>
        </w:rPr>
      </w:pPr>
    </w:p>
    <w:p w:rsidR="005F5CB2" w:rsidRDefault="005F5CB2">
      <w:pPr>
        <w:tabs>
          <w:tab w:val="left" w:pos="851"/>
        </w:tabs>
        <w:contextualSpacing/>
        <w:jc w:val="both"/>
        <w:rPr>
          <w:rFonts w:cs="Arial"/>
          <w:color w:val="000000"/>
          <w:sz w:val="20"/>
        </w:rPr>
      </w:pPr>
    </w:p>
    <w:p w:rsidR="005F5CB2" w:rsidRDefault="005F5CB2">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Pr="00F63C5E" w:rsidRDefault="00F63C5E" w:rsidP="00F63C5E">
      <w:pPr>
        <w:jc w:val="right"/>
        <w:rPr>
          <w:rFonts w:cs="Arial"/>
          <w:b/>
          <w:sz w:val="18"/>
          <w:szCs w:val="18"/>
          <w:lang w:val="ru-RU"/>
        </w:rPr>
      </w:pPr>
      <w:r w:rsidRPr="00F63C5E">
        <w:rPr>
          <w:rFonts w:cs="Arial"/>
          <w:b/>
          <w:sz w:val="18"/>
          <w:szCs w:val="18"/>
          <w:lang w:val="ru-RU"/>
        </w:rPr>
        <w:lastRenderedPageBreak/>
        <w:t>Приложение № 1</w:t>
      </w:r>
    </w:p>
    <w:p w:rsidR="00F63C5E" w:rsidRPr="00F63C5E" w:rsidRDefault="00F63C5E" w:rsidP="00F63C5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F63C5E" w:rsidRPr="00F63C5E" w:rsidRDefault="00F63C5E" w:rsidP="00F63C5E">
      <w:pPr>
        <w:jc w:val="right"/>
        <w:rPr>
          <w:sz w:val="18"/>
          <w:szCs w:val="18"/>
          <w:lang w:val="ru-RU"/>
        </w:rPr>
      </w:pPr>
      <w:r w:rsidRPr="00F63C5E">
        <w:rPr>
          <w:rFonts w:cs="Arial"/>
          <w:sz w:val="18"/>
          <w:szCs w:val="18"/>
          <w:lang w:val="ru-RU"/>
        </w:rPr>
        <w:t>от «___» ___________________ 20__ года)</w:t>
      </w:r>
    </w:p>
    <w:p w:rsidR="00F63C5E" w:rsidRPr="00F63C5E" w:rsidRDefault="00F63C5E" w:rsidP="00F63C5E">
      <w:pPr>
        <w:rPr>
          <w:sz w:val="18"/>
          <w:szCs w:val="18"/>
          <w:lang w:val="ru-RU"/>
        </w:rPr>
      </w:pPr>
    </w:p>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center"/>
        <w:rPr>
          <w:rFonts w:cs="Arial"/>
          <w:b/>
          <w:sz w:val="18"/>
          <w:szCs w:val="18"/>
          <w:lang w:val="ru-RU"/>
        </w:rPr>
      </w:pPr>
      <w:r w:rsidRPr="00F63C5E">
        <w:rPr>
          <w:rFonts w:cs="Arial"/>
          <w:b/>
          <w:sz w:val="18"/>
          <w:szCs w:val="18"/>
          <w:lang w:val="ru-RU"/>
        </w:rPr>
        <w:t>ИНФОРМАЦИЯ</w:t>
      </w:r>
    </w:p>
    <w:p w:rsidR="00F63C5E" w:rsidRPr="00F63C5E" w:rsidRDefault="00F63C5E" w:rsidP="00F63C5E">
      <w:pPr>
        <w:ind w:firstLine="851"/>
        <w:jc w:val="both"/>
        <w:rPr>
          <w:rFonts w:cs="Arial"/>
          <w:b/>
          <w:sz w:val="18"/>
          <w:szCs w:val="18"/>
          <w:lang w:val="ru-RU"/>
        </w:rPr>
      </w:pPr>
      <w:r w:rsidRPr="00F63C5E">
        <w:rPr>
          <w:rFonts w:cs="Arial"/>
          <w:b/>
          <w:sz w:val="18"/>
          <w:szCs w:val="18"/>
          <w:lang w:val="ru-RU"/>
        </w:rPr>
        <w:t>о результатах работы ______________________в области ПБ</w:t>
      </w:r>
    </w:p>
    <w:p w:rsidR="00F63C5E" w:rsidRPr="00F63C5E" w:rsidRDefault="00F63C5E" w:rsidP="00F63C5E">
      <w:pPr>
        <w:ind w:firstLine="851"/>
        <w:jc w:val="center"/>
        <w:rPr>
          <w:rFonts w:cs="Arial"/>
          <w:b/>
          <w:sz w:val="18"/>
          <w:szCs w:val="18"/>
        </w:rPr>
      </w:pPr>
      <w:r w:rsidRPr="00F63C5E">
        <w:rPr>
          <w:rFonts w:cs="Arial"/>
          <w:b/>
          <w:sz w:val="18"/>
          <w:szCs w:val="18"/>
        </w:rPr>
        <w:t>(</w:t>
      </w:r>
      <w:proofErr w:type="spellStart"/>
      <w:proofErr w:type="gramStart"/>
      <w:r w:rsidRPr="00F63C5E">
        <w:rPr>
          <w:rFonts w:cs="Arial"/>
          <w:b/>
          <w:sz w:val="18"/>
          <w:szCs w:val="18"/>
        </w:rPr>
        <w:t>наименование</w:t>
      </w:r>
      <w:proofErr w:type="spellEnd"/>
      <w:proofErr w:type="gramEnd"/>
      <w:r w:rsidRPr="00F63C5E">
        <w:rPr>
          <w:rFonts w:cs="Arial"/>
          <w:b/>
          <w:sz w:val="18"/>
          <w:szCs w:val="18"/>
        </w:rPr>
        <w:t xml:space="preserve"> </w:t>
      </w:r>
      <w:proofErr w:type="spellStart"/>
      <w:r w:rsidRPr="00F63C5E">
        <w:rPr>
          <w:rFonts w:cs="Arial"/>
          <w:b/>
          <w:sz w:val="18"/>
          <w:szCs w:val="18"/>
        </w:rPr>
        <w:t>подрядной</w:t>
      </w:r>
      <w:proofErr w:type="spellEnd"/>
      <w:r w:rsidRPr="00F63C5E">
        <w:rPr>
          <w:rFonts w:cs="Arial"/>
          <w:b/>
          <w:sz w:val="18"/>
          <w:szCs w:val="18"/>
        </w:rPr>
        <w:t xml:space="preserve"> </w:t>
      </w:r>
      <w:proofErr w:type="spellStart"/>
      <w:r w:rsidRPr="00F63C5E">
        <w:rPr>
          <w:rFonts w:cs="Arial"/>
          <w:b/>
          <w:sz w:val="18"/>
          <w:szCs w:val="18"/>
        </w:rPr>
        <w:t>организации</w:t>
      </w:r>
      <w:proofErr w:type="spellEnd"/>
      <w:r w:rsidRPr="00F63C5E">
        <w:rPr>
          <w:rFonts w:cs="Arial"/>
          <w:b/>
          <w:sz w:val="18"/>
          <w:szCs w:val="18"/>
        </w:rPr>
        <w:t>)</w:t>
      </w:r>
    </w:p>
    <w:p w:rsidR="00F63C5E" w:rsidRPr="00F63C5E" w:rsidRDefault="00F63C5E" w:rsidP="00F63C5E">
      <w:pPr>
        <w:ind w:firstLine="851"/>
        <w:jc w:val="center"/>
        <w:rPr>
          <w:rFonts w:cs="Arial"/>
          <w:b/>
          <w:sz w:val="18"/>
          <w:szCs w:val="18"/>
        </w:rPr>
      </w:pPr>
    </w:p>
    <w:p w:rsidR="00F63C5E" w:rsidRPr="00F63C5E" w:rsidRDefault="00F63C5E" w:rsidP="00F63C5E">
      <w:pPr>
        <w:ind w:firstLine="851"/>
        <w:jc w:val="center"/>
        <w:rPr>
          <w:rFonts w:cs="Arial"/>
          <w:b/>
          <w:sz w:val="18"/>
          <w:szCs w:val="18"/>
        </w:rPr>
      </w:pPr>
      <w:proofErr w:type="spellStart"/>
      <w:proofErr w:type="gramStart"/>
      <w:r w:rsidRPr="00F63C5E">
        <w:rPr>
          <w:rFonts w:cs="Arial"/>
          <w:b/>
          <w:sz w:val="18"/>
          <w:szCs w:val="18"/>
        </w:rPr>
        <w:t>за</w:t>
      </w:r>
      <w:proofErr w:type="spellEnd"/>
      <w:proofErr w:type="gramEnd"/>
      <w:r w:rsidRPr="00F63C5E">
        <w:rPr>
          <w:rFonts w:cs="Arial"/>
          <w:b/>
          <w:sz w:val="18"/>
          <w:szCs w:val="18"/>
        </w:rPr>
        <w:t xml:space="preserve"> ____________ 20__</w:t>
      </w:r>
    </w:p>
    <w:p w:rsidR="00F63C5E" w:rsidRPr="00F63C5E" w:rsidRDefault="00F63C5E" w:rsidP="00F63C5E">
      <w:pPr>
        <w:ind w:firstLine="851"/>
        <w:jc w:val="center"/>
        <w:rPr>
          <w:rFonts w:cs="Arial"/>
          <w:b/>
          <w:sz w:val="18"/>
          <w:szCs w:val="1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F63C5E" w:rsidRPr="005F5CB2" w:rsidTr="00F63C5E">
        <w:tc>
          <w:tcPr>
            <w:tcW w:w="5103" w:type="dxa"/>
            <w:vAlign w:val="center"/>
            <w:hideMark/>
          </w:tcPr>
          <w:p w:rsidR="00F63C5E" w:rsidRPr="00F63C5E" w:rsidRDefault="00F63C5E" w:rsidP="00952DFE">
            <w:pPr>
              <w:numPr>
                <w:ilvl w:val="0"/>
                <w:numId w:val="2"/>
              </w:numPr>
              <w:ind w:left="360"/>
              <w:jc w:val="both"/>
              <w:rPr>
                <w:sz w:val="18"/>
                <w:szCs w:val="18"/>
                <w:lang w:val="ru-RU"/>
              </w:rPr>
            </w:pPr>
            <w:r w:rsidRPr="00F63C5E">
              <w:rPr>
                <w:sz w:val="18"/>
                <w:szCs w:val="18"/>
                <w:lang w:val="ru-RU"/>
              </w:rPr>
              <w:t>Полное наименование, адрес предприятия (подрядчика/исполнителя) и электронная почта.</w:t>
            </w:r>
          </w:p>
        </w:tc>
        <w:tc>
          <w:tcPr>
            <w:tcW w:w="4821" w:type="dxa"/>
          </w:tcPr>
          <w:p w:rsidR="00F63C5E" w:rsidRPr="00F63C5E" w:rsidRDefault="00F63C5E" w:rsidP="00F63C5E">
            <w:pPr>
              <w:spacing w:line="240" w:lineRule="exact"/>
              <w:jc w:val="both"/>
              <w:rPr>
                <w:sz w:val="18"/>
                <w:szCs w:val="18"/>
                <w:lang w:val="ru-RU"/>
              </w:rPr>
            </w:pPr>
          </w:p>
        </w:tc>
      </w:tr>
      <w:tr w:rsidR="00F63C5E" w:rsidRPr="005F5CB2" w:rsidTr="00F63C5E">
        <w:tc>
          <w:tcPr>
            <w:tcW w:w="5103" w:type="dxa"/>
            <w:vAlign w:val="center"/>
            <w:hideMark/>
          </w:tcPr>
          <w:p w:rsidR="00F63C5E" w:rsidRPr="00F63C5E" w:rsidRDefault="00F63C5E" w:rsidP="00F63C5E">
            <w:pPr>
              <w:tabs>
                <w:tab w:val="num" w:pos="360"/>
              </w:tabs>
              <w:ind w:left="360" w:hanging="360"/>
              <w:jc w:val="both"/>
              <w:rPr>
                <w:sz w:val="18"/>
                <w:szCs w:val="18"/>
                <w:lang w:val="ru-RU"/>
              </w:rPr>
            </w:pPr>
            <w:r w:rsidRPr="00F63C5E">
              <w:rPr>
                <w:sz w:val="18"/>
                <w:szCs w:val="18"/>
                <w:lang w:val="ru-RU"/>
              </w:rPr>
              <w:t>2. Вид производимых работ на объектах Заказчика</w:t>
            </w:r>
          </w:p>
        </w:tc>
        <w:tc>
          <w:tcPr>
            <w:tcW w:w="4821" w:type="dxa"/>
          </w:tcPr>
          <w:p w:rsidR="00F63C5E" w:rsidRPr="00F63C5E" w:rsidRDefault="00F63C5E" w:rsidP="00F63C5E">
            <w:pPr>
              <w:spacing w:line="240" w:lineRule="exact"/>
              <w:jc w:val="both"/>
              <w:rPr>
                <w:sz w:val="18"/>
                <w:szCs w:val="18"/>
                <w:lang w:val="ru-RU"/>
              </w:rPr>
            </w:pPr>
          </w:p>
        </w:tc>
      </w:tr>
      <w:tr w:rsidR="00F63C5E" w:rsidRPr="00F63C5E" w:rsidTr="00F63C5E">
        <w:trPr>
          <w:trHeight w:val="395"/>
        </w:trPr>
        <w:tc>
          <w:tcPr>
            <w:tcW w:w="5103" w:type="dxa"/>
            <w:vAlign w:val="center"/>
            <w:hideMark/>
          </w:tcPr>
          <w:p w:rsidR="00F63C5E" w:rsidRPr="00F63C5E" w:rsidRDefault="00F63C5E" w:rsidP="00F63C5E">
            <w:pPr>
              <w:tabs>
                <w:tab w:val="num" w:pos="360"/>
              </w:tabs>
              <w:ind w:left="360" w:hanging="360"/>
              <w:rPr>
                <w:sz w:val="18"/>
                <w:szCs w:val="18"/>
              </w:rPr>
            </w:pPr>
            <w:r w:rsidRPr="00F63C5E">
              <w:rPr>
                <w:sz w:val="18"/>
                <w:szCs w:val="18"/>
                <w:lang w:val="ru-RU"/>
              </w:rPr>
              <w:t>3</w:t>
            </w:r>
            <w:r w:rsidRPr="00F63C5E">
              <w:rPr>
                <w:sz w:val="18"/>
                <w:szCs w:val="18"/>
              </w:rPr>
              <w:t xml:space="preserve">.   </w:t>
            </w:r>
            <w:proofErr w:type="spellStart"/>
            <w:r w:rsidRPr="00F63C5E">
              <w:rPr>
                <w:sz w:val="18"/>
                <w:szCs w:val="18"/>
              </w:rPr>
              <w:t>Наименование</w:t>
            </w:r>
            <w:proofErr w:type="spellEnd"/>
            <w:r w:rsidRPr="00F63C5E">
              <w:rPr>
                <w:sz w:val="18"/>
                <w:szCs w:val="18"/>
              </w:rPr>
              <w:t xml:space="preserve"> </w:t>
            </w:r>
            <w:proofErr w:type="spellStart"/>
            <w:r w:rsidRPr="00F63C5E">
              <w:rPr>
                <w:sz w:val="18"/>
                <w:szCs w:val="18"/>
              </w:rPr>
              <w:t>объекта</w:t>
            </w:r>
            <w:proofErr w:type="spellEnd"/>
            <w:r w:rsidRPr="00F63C5E">
              <w:rPr>
                <w:sz w:val="18"/>
                <w:szCs w:val="18"/>
              </w:rPr>
              <w:t xml:space="preserve"> </w:t>
            </w:r>
            <w:proofErr w:type="spellStart"/>
            <w:r w:rsidRPr="00F63C5E">
              <w:rPr>
                <w:sz w:val="18"/>
                <w:szCs w:val="18"/>
              </w:rPr>
              <w:t>Заказчика</w:t>
            </w:r>
            <w:proofErr w:type="spellEnd"/>
          </w:p>
        </w:tc>
        <w:tc>
          <w:tcPr>
            <w:tcW w:w="4821" w:type="dxa"/>
          </w:tcPr>
          <w:p w:rsidR="00F63C5E" w:rsidRPr="00F63C5E" w:rsidRDefault="00F63C5E" w:rsidP="00F63C5E">
            <w:pPr>
              <w:jc w:val="both"/>
              <w:rPr>
                <w:sz w:val="18"/>
                <w:szCs w:val="18"/>
              </w:rPr>
            </w:pPr>
          </w:p>
        </w:tc>
      </w:tr>
      <w:tr w:rsidR="00F63C5E" w:rsidRPr="005F5CB2" w:rsidTr="00F63C5E">
        <w:tc>
          <w:tcPr>
            <w:tcW w:w="5103" w:type="dxa"/>
            <w:hideMark/>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4. Срок выполнения работ по контракту </w:t>
            </w:r>
          </w:p>
          <w:p w:rsidR="00F63C5E" w:rsidRPr="00F63C5E" w:rsidRDefault="00F63C5E" w:rsidP="00F63C5E">
            <w:pPr>
              <w:tabs>
                <w:tab w:val="left" w:pos="567"/>
              </w:tabs>
              <w:jc w:val="both"/>
              <w:rPr>
                <w:rFonts w:eastAsia="Calibri" w:cs="Arial"/>
                <w:sz w:val="18"/>
                <w:szCs w:val="18"/>
                <w:lang w:val="ru-RU"/>
              </w:rPr>
            </w:pPr>
            <w:r w:rsidRPr="00F63C5E">
              <w:rPr>
                <w:rFonts w:eastAsia="Calibri" w:cs="Arial"/>
                <w:sz w:val="18"/>
                <w:szCs w:val="18"/>
                <w:lang w:val="ru-RU"/>
              </w:rPr>
              <w:t xml:space="preserve">   (с 201___ до 201___ года.)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F63C5E" w:rsidTr="00F63C5E">
        <w:tc>
          <w:tcPr>
            <w:tcW w:w="5103" w:type="dxa"/>
          </w:tcPr>
          <w:p w:rsidR="00F63C5E" w:rsidRPr="00F63C5E" w:rsidRDefault="00F63C5E" w:rsidP="00F63C5E">
            <w:pPr>
              <w:tabs>
                <w:tab w:val="left" w:pos="567"/>
              </w:tabs>
              <w:rPr>
                <w:rFonts w:eastAsia="Calibri" w:cs="Arial"/>
                <w:sz w:val="18"/>
                <w:szCs w:val="18"/>
              </w:rPr>
            </w:pPr>
            <w:r w:rsidRPr="00F63C5E">
              <w:rPr>
                <w:rFonts w:eastAsia="Calibri" w:cs="Arial"/>
                <w:sz w:val="18"/>
                <w:szCs w:val="18"/>
                <w:lang w:val="ru-RU"/>
              </w:rPr>
              <w:t>5</w:t>
            </w:r>
            <w:r w:rsidRPr="00F63C5E">
              <w:rPr>
                <w:rFonts w:eastAsia="Calibri" w:cs="Arial"/>
                <w:sz w:val="18"/>
                <w:szCs w:val="18"/>
              </w:rPr>
              <w:t xml:space="preserve">. </w:t>
            </w:r>
            <w:proofErr w:type="spellStart"/>
            <w:r w:rsidRPr="00F63C5E">
              <w:rPr>
                <w:rFonts w:eastAsia="Calibri" w:cs="Arial"/>
                <w:sz w:val="18"/>
                <w:szCs w:val="18"/>
              </w:rPr>
              <w:t>Наименование</w:t>
            </w:r>
            <w:proofErr w:type="spellEnd"/>
            <w:r w:rsidRPr="00F63C5E">
              <w:rPr>
                <w:rFonts w:eastAsia="Calibri" w:cs="Arial"/>
                <w:sz w:val="18"/>
                <w:szCs w:val="18"/>
              </w:rPr>
              <w:t xml:space="preserve"> </w:t>
            </w:r>
            <w:proofErr w:type="spellStart"/>
            <w:r w:rsidRPr="00F63C5E">
              <w:rPr>
                <w:rFonts w:eastAsia="Calibri" w:cs="Arial"/>
                <w:sz w:val="18"/>
                <w:szCs w:val="18"/>
              </w:rPr>
              <w:t>привлекаемых</w:t>
            </w:r>
            <w:proofErr w:type="spellEnd"/>
            <w:r w:rsidRPr="00F63C5E">
              <w:rPr>
                <w:rFonts w:eastAsia="Calibri" w:cs="Arial"/>
                <w:sz w:val="18"/>
                <w:szCs w:val="18"/>
              </w:rPr>
              <w:t xml:space="preserve"> </w:t>
            </w:r>
            <w:proofErr w:type="spellStart"/>
            <w:r w:rsidRPr="00F63C5E">
              <w:rPr>
                <w:rFonts w:eastAsia="Calibri" w:cs="Arial"/>
                <w:sz w:val="18"/>
                <w:szCs w:val="18"/>
              </w:rPr>
              <w:t>субподрядных</w:t>
            </w:r>
            <w:proofErr w:type="spellEnd"/>
            <w:r w:rsidRPr="00F63C5E">
              <w:rPr>
                <w:rFonts w:eastAsia="Calibri" w:cs="Arial"/>
                <w:sz w:val="18"/>
                <w:szCs w:val="18"/>
              </w:rPr>
              <w:t xml:space="preserve"> </w:t>
            </w:r>
            <w:proofErr w:type="spellStart"/>
            <w:r w:rsidRPr="00F63C5E">
              <w:rPr>
                <w:rFonts w:eastAsia="Calibri" w:cs="Arial"/>
                <w:sz w:val="18"/>
                <w:szCs w:val="18"/>
              </w:rPr>
              <w:t>организаций</w:t>
            </w:r>
            <w:proofErr w:type="spellEnd"/>
            <w:r w:rsidRPr="00F63C5E">
              <w:rPr>
                <w:rFonts w:eastAsia="Calibri" w:cs="Arial"/>
                <w:sz w:val="18"/>
                <w:szCs w:val="18"/>
              </w:rPr>
              <w:t xml:space="preserve"> :</w:t>
            </w:r>
          </w:p>
        </w:tc>
        <w:tc>
          <w:tcPr>
            <w:tcW w:w="4821" w:type="dxa"/>
          </w:tcPr>
          <w:p w:rsidR="00F63C5E" w:rsidRPr="00F63C5E" w:rsidRDefault="00F63C5E" w:rsidP="00F63C5E">
            <w:pPr>
              <w:tabs>
                <w:tab w:val="left" w:pos="567"/>
              </w:tabs>
              <w:jc w:val="center"/>
              <w:rPr>
                <w:rFonts w:eastAsia="Calibri" w:cs="Arial"/>
                <w:sz w:val="18"/>
                <w:szCs w:val="18"/>
              </w:rPr>
            </w:pPr>
          </w:p>
        </w:tc>
      </w:tr>
      <w:tr w:rsidR="00F63C5E" w:rsidRPr="005F5CB2"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5.1. Среднесписочная численность работников: </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собственный персонал</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 субподрядные организации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5F5CB2"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5.2 Среднесписочная численность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собственные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субподрядные организации</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5F5CB2"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5.3 Среднесписочная численность:</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водительского состава</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количество обученных водителей по курсу  «Защитное/ зимнее вождение»</w:t>
            </w:r>
          </w:p>
        </w:tc>
        <w:tc>
          <w:tcPr>
            <w:tcW w:w="4821" w:type="dxa"/>
          </w:tcPr>
          <w:p w:rsidR="00F63C5E" w:rsidRPr="00F63C5E" w:rsidRDefault="00F63C5E" w:rsidP="00F63C5E">
            <w:pPr>
              <w:tabs>
                <w:tab w:val="left" w:pos="567"/>
              </w:tabs>
              <w:jc w:val="center"/>
              <w:rPr>
                <w:rFonts w:eastAsia="Calibri" w:cs="Arial"/>
                <w:sz w:val="18"/>
                <w:szCs w:val="18"/>
                <w:lang w:val="ru-RU"/>
              </w:rPr>
            </w:pPr>
          </w:p>
        </w:tc>
      </w:tr>
    </w:tbl>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6. Статистика происшествий </w:t>
      </w: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(с учетом привлекаемых субподрядных организаций) </w:t>
      </w:r>
    </w:p>
    <w:p w:rsidR="00F63C5E" w:rsidRPr="00F63C5E" w:rsidRDefault="00F63C5E" w:rsidP="00F63C5E">
      <w:pPr>
        <w:ind w:firstLine="851"/>
        <w:jc w:val="both"/>
        <w:rPr>
          <w:rFonts w:cs="Arial"/>
          <w:sz w:val="18"/>
          <w:szCs w:val="18"/>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F63C5E" w:rsidRPr="00F63C5E"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6.1.Несчастные случаи, связанные с производством в </w:t>
            </w:r>
            <w:proofErr w:type="spellStart"/>
            <w:r w:rsidRPr="00F63C5E">
              <w:rPr>
                <w:sz w:val="18"/>
                <w:szCs w:val="18"/>
                <w:lang w:val="ru-RU"/>
              </w:rPr>
              <w:t>т.ч</w:t>
            </w:r>
            <w:proofErr w:type="spellEnd"/>
            <w:r w:rsidRPr="00F63C5E">
              <w:rPr>
                <w:sz w:val="18"/>
                <w:szCs w:val="18"/>
                <w:lang w:val="ru-RU"/>
              </w:rPr>
              <w:t>.</w:t>
            </w:r>
          </w:p>
        </w:tc>
        <w:tc>
          <w:tcPr>
            <w:tcW w:w="1418" w:type="dxa"/>
          </w:tcPr>
          <w:p w:rsidR="00F63C5E" w:rsidRPr="00F63C5E" w:rsidRDefault="00F63C5E" w:rsidP="00F63C5E">
            <w:pPr>
              <w:spacing w:line="288" w:lineRule="auto"/>
              <w:jc w:val="center"/>
              <w:rPr>
                <w:sz w:val="18"/>
                <w:szCs w:val="18"/>
              </w:rPr>
            </w:pPr>
            <w:proofErr w:type="spellStart"/>
            <w:r w:rsidRPr="00F63C5E">
              <w:rPr>
                <w:sz w:val="18"/>
                <w:szCs w:val="18"/>
              </w:rPr>
              <w:t>Отчетный</w:t>
            </w:r>
            <w:proofErr w:type="spellEnd"/>
            <w:r w:rsidRPr="00F63C5E">
              <w:rPr>
                <w:sz w:val="18"/>
                <w:szCs w:val="18"/>
              </w:rPr>
              <w:t xml:space="preserve"> </w:t>
            </w:r>
            <w:proofErr w:type="spellStart"/>
            <w:r w:rsidRPr="00F63C5E">
              <w:rPr>
                <w:sz w:val="18"/>
                <w:szCs w:val="18"/>
              </w:rPr>
              <w:t>период</w:t>
            </w:r>
            <w:proofErr w:type="spellEnd"/>
          </w:p>
        </w:tc>
        <w:tc>
          <w:tcPr>
            <w:tcW w:w="1843" w:type="dxa"/>
            <w:vAlign w:val="center"/>
          </w:tcPr>
          <w:p w:rsidR="00F63C5E" w:rsidRPr="00F63C5E" w:rsidRDefault="00F63C5E" w:rsidP="00F63C5E">
            <w:pPr>
              <w:spacing w:line="288" w:lineRule="auto"/>
              <w:jc w:val="center"/>
              <w:rPr>
                <w:sz w:val="18"/>
                <w:szCs w:val="18"/>
              </w:rPr>
            </w:pPr>
            <w:r w:rsidRPr="00F63C5E">
              <w:rPr>
                <w:sz w:val="18"/>
                <w:szCs w:val="18"/>
              </w:rPr>
              <w:t xml:space="preserve">С </w:t>
            </w:r>
            <w:proofErr w:type="spellStart"/>
            <w:r w:rsidRPr="00F63C5E">
              <w:rPr>
                <w:sz w:val="18"/>
                <w:szCs w:val="18"/>
              </w:rPr>
              <w:t>нарастающим</w:t>
            </w:r>
            <w:proofErr w:type="spellEnd"/>
            <w:r w:rsidRPr="00F63C5E">
              <w:rPr>
                <w:sz w:val="18"/>
                <w:szCs w:val="18"/>
              </w:rPr>
              <w:t xml:space="preserve"> </w:t>
            </w:r>
            <w:proofErr w:type="spellStart"/>
            <w:r w:rsidRPr="00F63C5E">
              <w:rPr>
                <w:sz w:val="18"/>
                <w:szCs w:val="18"/>
              </w:rPr>
              <w:t>итогом</w:t>
            </w:r>
            <w:proofErr w:type="spellEnd"/>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смертельные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групповые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5F5CB2" w:rsidTr="00F63C5E">
        <w:tc>
          <w:tcPr>
            <w:tcW w:w="6663" w:type="dxa"/>
            <w:hideMark/>
          </w:tcPr>
          <w:p w:rsidR="00F63C5E" w:rsidRPr="00F63C5E" w:rsidRDefault="00F63C5E" w:rsidP="00F63C5E">
            <w:pPr>
              <w:spacing w:line="288" w:lineRule="auto"/>
              <w:rPr>
                <w:sz w:val="18"/>
                <w:szCs w:val="18"/>
                <w:lang w:val="ru-RU"/>
              </w:rPr>
            </w:pPr>
            <w:r w:rsidRPr="00F63C5E">
              <w:rPr>
                <w:sz w:val="18"/>
                <w:szCs w:val="18"/>
                <w:lang w:val="ru-RU"/>
              </w:rPr>
              <w:t>6.1.3. с временной потерей трудоспособности ( более одной рабочей смены), случаев/человек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6.2.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микротравм</w:t>
            </w:r>
            <w:proofErr w:type="spellEnd"/>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6.3. </w:t>
            </w:r>
            <w:proofErr w:type="gramStart"/>
            <w:r w:rsidRPr="00F63C5E">
              <w:rPr>
                <w:sz w:val="18"/>
                <w:szCs w:val="18"/>
                <w:lang w:val="ru-RU"/>
              </w:rPr>
              <w:t>Количество  случаев</w:t>
            </w:r>
            <w:proofErr w:type="gramEnd"/>
            <w:r w:rsidRPr="00F63C5E">
              <w:rPr>
                <w:sz w:val="18"/>
                <w:szCs w:val="18"/>
                <w:lang w:val="ru-RU"/>
              </w:rPr>
              <w:t xml:space="preserve"> по здоровью, чел:</w:t>
            </w:r>
          </w:p>
          <w:p w:rsidR="00F63C5E" w:rsidRPr="00F63C5E" w:rsidRDefault="00F63C5E" w:rsidP="00F63C5E">
            <w:pPr>
              <w:spacing w:line="288" w:lineRule="auto"/>
              <w:jc w:val="both"/>
              <w:rPr>
                <w:sz w:val="18"/>
                <w:szCs w:val="18"/>
                <w:lang w:val="ru-RU"/>
              </w:rPr>
            </w:pPr>
            <w:r w:rsidRPr="00F63C5E">
              <w:rPr>
                <w:sz w:val="18"/>
                <w:szCs w:val="18"/>
                <w:lang w:val="ru-RU"/>
              </w:rPr>
              <w:t xml:space="preserve">      - смертельные случаи:</w:t>
            </w:r>
          </w:p>
          <w:p w:rsidR="00F63C5E" w:rsidRPr="00F63C5E" w:rsidRDefault="00F63C5E" w:rsidP="00F63C5E">
            <w:pPr>
              <w:spacing w:line="288" w:lineRule="auto"/>
              <w:jc w:val="both"/>
              <w:rPr>
                <w:sz w:val="18"/>
                <w:szCs w:val="18"/>
                <w:lang w:val="ru-RU"/>
              </w:rPr>
            </w:pPr>
            <w:r w:rsidRPr="00F63C5E">
              <w:rPr>
                <w:sz w:val="18"/>
                <w:szCs w:val="18"/>
                <w:lang w:val="ru-RU"/>
              </w:rPr>
              <w:t xml:space="preserve">      - экстренная эвакуация по состоянию здоровья; </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экстренная</w:t>
            </w:r>
            <w:proofErr w:type="spellEnd"/>
            <w:r w:rsidRPr="00F63C5E">
              <w:rPr>
                <w:sz w:val="18"/>
                <w:szCs w:val="18"/>
              </w:rPr>
              <w:t xml:space="preserve"> </w:t>
            </w:r>
            <w:proofErr w:type="spellStart"/>
            <w:r w:rsidRPr="00F63C5E">
              <w:rPr>
                <w:sz w:val="18"/>
                <w:szCs w:val="18"/>
              </w:rPr>
              <w:t>помощь</w:t>
            </w:r>
            <w:proofErr w:type="spellEnd"/>
            <w:r w:rsidRPr="00F63C5E">
              <w:rPr>
                <w:sz w:val="18"/>
                <w:szCs w:val="18"/>
              </w:rPr>
              <w:t xml:space="preserve"> </w:t>
            </w:r>
            <w:proofErr w:type="spellStart"/>
            <w:r w:rsidRPr="00F63C5E">
              <w:rPr>
                <w:sz w:val="18"/>
                <w:szCs w:val="18"/>
              </w:rPr>
              <w:t>без</w:t>
            </w:r>
            <w:proofErr w:type="spellEnd"/>
            <w:r w:rsidRPr="00F63C5E">
              <w:rPr>
                <w:sz w:val="18"/>
                <w:szCs w:val="18"/>
              </w:rPr>
              <w:t xml:space="preserve"> </w:t>
            </w:r>
            <w:proofErr w:type="spellStart"/>
            <w:r w:rsidRPr="00F63C5E">
              <w:rPr>
                <w:sz w:val="18"/>
                <w:szCs w:val="18"/>
              </w:rPr>
              <w:t>эвакуации</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5F5CB2"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6.4. Массовое инфекционное заболевание, кол-во/ 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5F5CB2"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6.5. Количество отработанных человеко-часов с учетом субподрядных организаций (</w:t>
            </w:r>
            <w:proofErr w:type="spellStart"/>
            <w:r w:rsidRPr="00F63C5E">
              <w:rPr>
                <w:sz w:val="18"/>
                <w:szCs w:val="18"/>
                <w:lang w:val="ru-RU"/>
              </w:rPr>
              <w:t>чел.час</w:t>
            </w:r>
            <w:proofErr w:type="spellEnd"/>
            <w:r w:rsidRPr="00F63C5E">
              <w:rPr>
                <w:sz w:val="18"/>
                <w:szCs w:val="18"/>
                <w:lang w:val="ru-RU"/>
              </w:rPr>
              <w:t>)</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6.6. ДТП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из</w:t>
            </w:r>
            <w:proofErr w:type="spellEnd"/>
            <w:r w:rsidRPr="00F63C5E">
              <w:rPr>
                <w:sz w:val="18"/>
                <w:szCs w:val="18"/>
              </w:rPr>
              <w:t xml:space="preserve"> </w:t>
            </w:r>
            <w:proofErr w:type="spellStart"/>
            <w:r w:rsidRPr="00F63C5E">
              <w:rPr>
                <w:sz w:val="18"/>
                <w:szCs w:val="18"/>
              </w:rPr>
              <w:t>них</w:t>
            </w:r>
            <w:proofErr w:type="spellEnd"/>
            <w:r w:rsidRPr="00F63C5E">
              <w:rPr>
                <w:sz w:val="18"/>
                <w:szCs w:val="18"/>
              </w:rPr>
              <w:t>:</w:t>
            </w:r>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5F5CB2"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6.6.1. </w:t>
            </w:r>
            <w:proofErr w:type="gramStart"/>
            <w:r w:rsidRPr="00F63C5E">
              <w:rPr>
                <w:sz w:val="18"/>
                <w:szCs w:val="18"/>
                <w:lang w:val="ru-RU"/>
              </w:rPr>
              <w:t>Собственные  транспортные</w:t>
            </w:r>
            <w:proofErr w:type="gramEnd"/>
            <w:r w:rsidRPr="00F63C5E">
              <w:rPr>
                <w:sz w:val="18"/>
                <w:szCs w:val="18"/>
                <w:lang w:val="ru-RU"/>
              </w:rPr>
              <w:t xml:space="preserve">  средства (количество ТС):</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5F5CB2"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6.6.2. ТС субподрядных организаций (количество):</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6.6.3. Количество пострадавших в ДТП, </w:t>
            </w:r>
            <w:proofErr w:type="gramStart"/>
            <w:r w:rsidRPr="00F63C5E">
              <w:rPr>
                <w:sz w:val="18"/>
                <w:szCs w:val="18"/>
                <w:lang w:val="ru-RU"/>
              </w:rPr>
              <w:t>чел:,</w:t>
            </w:r>
            <w:proofErr w:type="gramEnd"/>
            <w:r w:rsidRPr="00F63C5E">
              <w:rPr>
                <w:sz w:val="18"/>
                <w:szCs w:val="18"/>
                <w:lang w:val="ru-RU"/>
              </w:rPr>
              <w:t xml:space="preserve"> в </w:t>
            </w:r>
            <w:proofErr w:type="spellStart"/>
            <w:r w:rsidRPr="00F63C5E">
              <w:rPr>
                <w:sz w:val="18"/>
                <w:szCs w:val="18"/>
                <w:lang w:val="ru-RU"/>
              </w:rPr>
              <w:t>т.ч</w:t>
            </w:r>
            <w:proofErr w:type="spellEnd"/>
            <w:r w:rsidRPr="00F63C5E">
              <w:rPr>
                <w:sz w:val="18"/>
                <w:szCs w:val="18"/>
                <w:lang w:val="ru-RU"/>
              </w:rPr>
              <w:t>.</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работники</w:t>
            </w:r>
            <w:proofErr w:type="spellEnd"/>
          </w:p>
          <w:p w:rsidR="00F63C5E" w:rsidRPr="00F63C5E" w:rsidRDefault="00F63C5E" w:rsidP="00F63C5E">
            <w:pPr>
              <w:spacing w:line="288" w:lineRule="auto"/>
              <w:jc w:val="both"/>
              <w:rPr>
                <w:sz w:val="18"/>
                <w:szCs w:val="18"/>
              </w:rPr>
            </w:pPr>
            <w:r w:rsidRPr="00F63C5E">
              <w:rPr>
                <w:sz w:val="18"/>
                <w:szCs w:val="18"/>
              </w:rPr>
              <w:t xml:space="preserve">       - </w:t>
            </w:r>
            <w:proofErr w:type="spellStart"/>
            <w:r w:rsidRPr="00F63C5E">
              <w:rPr>
                <w:sz w:val="18"/>
                <w:szCs w:val="18"/>
              </w:rPr>
              <w:t>третьи</w:t>
            </w:r>
            <w:proofErr w:type="spellEnd"/>
            <w:r w:rsidRPr="00F63C5E">
              <w:rPr>
                <w:sz w:val="18"/>
                <w:szCs w:val="18"/>
              </w:rPr>
              <w:t xml:space="preserve"> </w:t>
            </w:r>
            <w:proofErr w:type="spellStart"/>
            <w:r w:rsidRPr="00F63C5E">
              <w:rPr>
                <w:sz w:val="18"/>
                <w:szCs w:val="18"/>
              </w:rPr>
              <w:t>лица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5F5CB2"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lastRenderedPageBreak/>
              <w:t>6.7. Пробег транспортных средств, млн. км.</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5F5CB2"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6.8. Количество инцидентов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5F5CB2"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6.9. Количество аварий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6.10.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пожаров</w:t>
            </w:r>
            <w:proofErr w:type="spellEnd"/>
            <w:r w:rsidRPr="00F63C5E">
              <w:rPr>
                <w:sz w:val="18"/>
                <w:szCs w:val="18"/>
              </w:rPr>
              <w:t>/</w:t>
            </w:r>
            <w:proofErr w:type="spellStart"/>
            <w:r w:rsidRPr="00F63C5E">
              <w:rPr>
                <w:sz w:val="18"/>
                <w:szCs w:val="18"/>
              </w:rPr>
              <w:t>загораний</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Аварийные</w:t>
            </w:r>
            <w:proofErr w:type="spellEnd"/>
            <w:r w:rsidRPr="00F63C5E">
              <w:rPr>
                <w:sz w:val="18"/>
                <w:szCs w:val="18"/>
              </w:rPr>
              <w:t xml:space="preserve"> </w:t>
            </w:r>
            <w:proofErr w:type="spellStart"/>
            <w:r w:rsidRPr="00F63C5E">
              <w:rPr>
                <w:sz w:val="18"/>
                <w:szCs w:val="18"/>
              </w:rPr>
              <w:t>разливы</w:t>
            </w:r>
            <w:proofErr w:type="spellEnd"/>
            <w:r w:rsidRPr="00F63C5E">
              <w:rPr>
                <w:sz w:val="18"/>
                <w:szCs w:val="18"/>
              </w:rPr>
              <w:t xml:space="preserve">, </w:t>
            </w:r>
            <w:proofErr w:type="spellStart"/>
            <w:r w:rsidRPr="00F63C5E">
              <w:rPr>
                <w:sz w:val="18"/>
                <w:szCs w:val="18"/>
              </w:rPr>
              <w:t>шт</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Площадь</w:t>
            </w:r>
            <w:proofErr w:type="spellEnd"/>
            <w:r w:rsidRPr="00F63C5E">
              <w:rPr>
                <w:sz w:val="18"/>
                <w:szCs w:val="18"/>
              </w:rPr>
              <w:t xml:space="preserve"> </w:t>
            </w:r>
            <w:proofErr w:type="spellStart"/>
            <w:r w:rsidRPr="00F63C5E">
              <w:rPr>
                <w:sz w:val="18"/>
                <w:szCs w:val="18"/>
              </w:rPr>
              <w:t>загрязнения</w:t>
            </w:r>
            <w:proofErr w:type="spellEnd"/>
            <w:r w:rsidRPr="00F63C5E">
              <w:rPr>
                <w:sz w:val="18"/>
                <w:szCs w:val="18"/>
              </w:rPr>
              <w:t xml:space="preserve">, </w:t>
            </w:r>
            <w:proofErr w:type="spellStart"/>
            <w:r w:rsidRPr="00F63C5E">
              <w:rPr>
                <w:sz w:val="18"/>
                <w:szCs w:val="18"/>
              </w:rPr>
              <w:t>Га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bl>
    <w:p w:rsidR="00F63C5E" w:rsidRPr="00F63C5E" w:rsidRDefault="00F63C5E" w:rsidP="00F63C5E">
      <w:pPr>
        <w:ind w:firstLine="851"/>
        <w:jc w:val="both"/>
        <w:rPr>
          <w:rFonts w:cs="Arial"/>
          <w:sz w:val="18"/>
          <w:szCs w:val="18"/>
        </w:rPr>
      </w:pPr>
    </w:p>
    <w:p w:rsidR="00F63C5E" w:rsidRPr="00F63C5E" w:rsidRDefault="00F63C5E" w:rsidP="00F63C5E">
      <w:pPr>
        <w:ind w:firstLine="851"/>
        <w:jc w:val="both"/>
        <w:rPr>
          <w:rFonts w:cs="Arial"/>
          <w:sz w:val="18"/>
          <w:szCs w:val="18"/>
        </w:rPr>
      </w:pPr>
      <w:r w:rsidRPr="00F63C5E">
        <w:rPr>
          <w:rFonts w:cs="Arial"/>
          <w:sz w:val="18"/>
          <w:szCs w:val="18"/>
        </w:rPr>
        <w:t xml:space="preserve">7. </w:t>
      </w:r>
      <w:proofErr w:type="spellStart"/>
      <w:r w:rsidRPr="00F63C5E">
        <w:rPr>
          <w:rFonts w:cs="Arial"/>
          <w:sz w:val="18"/>
          <w:szCs w:val="18"/>
        </w:rPr>
        <w:t>Профилактическая</w:t>
      </w:r>
      <w:proofErr w:type="spellEnd"/>
      <w:r w:rsidRPr="00F63C5E">
        <w:rPr>
          <w:rFonts w:cs="Arial"/>
          <w:sz w:val="18"/>
          <w:szCs w:val="18"/>
        </w:rPr>
        <w:t xml:space="preserve"> </w:t>
      </w:r>
      <w:proofErr w:type="spellStart"/>
      <w:r w:rsidRPr="00F63C5E">
        <w:rPr>
          <w:rFonts w:cs="Arial"/>
          <w:sz w:val="18"/>
          <w:szCs w:val="18"/>
        </w:rPr>
        <w:t>работа</w:t>
      </w:r>
      <w:proofErr w:type="spellEnd"/>
    </w:p>
    <w:p w:rsidR="00F63C5E" w:rsidRPr="00F63C5E" w:rsidRDefault="00F63C5E" w:rsidP="00F63C5E">
      <w:pPr>
        <w:ind w:firstLine="851"/>
        <w:jc w:val="both"/>
        <w:rPr>
          <w:rFonts w:cs="Arial"/>
          <w:sz w:val="18"/>
          <w:szCs w:val="1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F63C5E" w:rsidRPr="005F5CB2"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7.1. Количество проверок /аудитов по ПБ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5F5CB2"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7.1.1. Количество выявленных нарушений за отчетный период, в том числе:</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проверок Заказчиком:</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собственных проверок:</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5F5CB2"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7.2. Количество проверок по ПБ силами надзорных органов</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5F5CB2"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7.2.1. Количество выявленных нарушений за отчетный период</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F63C5E" w:rsidTr="00F63C5E">
        <w:tc>
          <w:tcPr>
            <w:tcW w:w="8931" w:type="dxa"/>
            <w:hideMark/>
          </w:tcPr>
          <w:p w:rsidR="00F63C5E" w:rsidRPr="00F63C5E" w:rsidRDefault="00F63C5E" w:rsidP="00F63C5E">
            <w:pPr>
              <w:spacing w:line="288" w:lineRule="auto"/>
              <w:jc w:val="both"/>
              <w:rPr>
                <w:sz w:val="18"/>
                <w:szCs w:val="18"/>
              </w:rPr>
            </w:pPr>
            <w:r w:rsidRPr="00F63C5E">
              <w:rPr>
                <w:sz w:val="18"/>
                <w:szCs w:val="18"/>
              </w:rPr>
              <w:t xml:space="preserve">7.3.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приостановок</w:t>
            </w:r>
            <w:proofErr w:type="spellEnd"/>
            <w:r w:rsidRPr="00F63C5E">
              <w:rPr>
                <w:sz w:val="18"/>
                <w:szCs w:val="18"/>
              </w:rPr>
              <w:t xml:space="preserve"> </w:t>
            </w:r>
            <w:proofErr w:type="spellStart"/>
            <w:r w:rsidRPr="00F63C5E">
              <w:rPr>
                <w:sz w:val="18"/>
                <w:szCs w:val="18"/>
              </w:rPr>
              <w:t>ведения</w:t>
            </w:r>
            <w:proofErr w:type="spellEnd"/>
            <w:r w:rsidRPr="00F63C5E">
              <w:rPr>
                <w:sz w:val="18"/>
                <w:szCs w:val="18"/>
              </w:rPr>
              <w:t xml:space="preserve"> </w:t>
            </w:r>
            <w:proofErr w:type="spellStart"/>
            <w:r w:rsidRPr="00F63C5E">
              <w:rPr>
                <w:sz w:val="18"/>
                <w:szCs w:val="18"/>
              </w:rPr>
              <w:t>работ</w:t>
            </w:r>
            <w:proofErr w:type="spellEnd"/>
            <w:r w:rsidRPr="00F63C5E">
              <w:rPr>
                <w:sz w:val="18"/>
                <w:szCs w:val="18"/>
              </w:rPr>
              <w:t xml:space="preserve"> </w:t>
            </w:r>
          </w:p>
        </w:tc>
        <w:tc>
          <w:tcPr>
            <w:tcW w:w="851" w:type="dxa"/>
            <w:vAlign w:val="center"/>
          </w:tcPr>
          <w:p w:rsidR="00F63C5E" w:rsidRPr="00F63C5E" w:rsidRDefault="00F63C5E" w:rsidP="00F63C5E">
            <w:pPr>
              <w:spacing w:line="288" w:lineRule="auto"/>
              <w:ind w:firstLine="252"/>
              <w:rPr>
                <w:sz w:val="18"/>
                <w:szCs w:val="18"/>
              </w:rPr>
            </w:pPr>
          </w:p>
        </w:tc>
      </w:tr>
      <w:tr w:rsidR="00F63C5E" w:rsidRPr="005F5CB2"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7.4. Количество в организации работников службы ПБ (охраны труда, промышленного контроля, пожарной, транспортной и экологической безопасности)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5F5CB2"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7.5. Количество работников службы ПБ на объекте производства работ в отчетном периоде</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5F5CB2"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7.6. Количество проверок состояния ПБ проведенных собственными силами подрядной организации</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5F5CB2"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7.7. Количество выявленных нарушений в соответствии с п. 6.6.</w:t>
            </w:r>
          </w:p>
        </w:tc>
        <w:tc>
          <w:tcPr>
            <w:tcW w:w="851" w:type="dxa"/>
            <w:vAlign w:val="center"/>
          </w:tcPr>
          <w:p w:rsidR="00F63C5E" w:rsidRPr="00F63C5E" w:rsidRDefault="00F63C5E" w:rsidP="00F63C5E">
            <w:pPr>
              <w:spacing w:line="288" w:lineRule="auto"/>
              <w:ind w:firstLine="252"/>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left="851"/>
        <w:jc w:val="both"/>
        <w:rPr>
          <w:rFonts w:cs="Arial"/>
          <w:sz w:val="18"/>
          <w:szCs w:val="18"/>
          <w:lang w:val="ru-RU"/>
        </w:rPr>
      </w:pPr>
      <w:r w:rsidRPr="00F63C5E">
        <w:rPr>
          <w:rFonts w:cs="Arial"/>
          <w:sz w:val="18"/>
          <w:szCs w:val="18"/>
          <w:lang w:val="ru-RU"/>
        </w:rPr>
        <w:t>8. Фактическое отработанное время и пробег ТС</w:t>
      </w:r>
    </w:p>
    <w:p w:rsidR="00F63C5E" w:rsidRPr="00F63C5E" w:rsidRDefault="00F63C5E" w:rsidP="00F63C5E">
      <w:pPr>
        <w:ind w:left="851"/>
        <w:jc w:val="both"/>
        <w:rPr>
          <w:rFonts w:cs="Arial"/>
          <w:sz w:val="18"/>
          <w:szCs w:val="18"/>
          <w:lang w:val="ru-RU"/>
        </w:rPr>
      </w:pPr>
    </w:p>
    <w:tbl>
      <w:tblPr>
        <w:tblW w:w="10314" w:type="dxa"/>
        <w:tblInd w:w="-318" w:type="dxa"/>
        <w:tblLook w:val="04A0" w:firstRow="1" w:lastRow="0" w:firstColumn="1" w:lastColumn="0" w:noHBand="0" w:noVBand="1"/>
      </w:tblPr>
      <w:tblGrid>
        <w:gridCol w:w="1412"/>
        <w:gridCol w:w="713"/>
        <w:gridCol w:w="654"/>
        <w:gridCol w:w="646"/>
        <w:gridCol w:w="636"/>
        <w:gridCol w:w="646"/>
        <w:gridCol w:w="591"/>
        <w:gridCol w:w="593"/>
        <w:gridCol w:w="621"/>
        <w:gridCol w:w="572"/>
        <w:gridCol w:w="561"/>
        <w:gridCol w:w="635"/>
        <w:gridCol w:w="630"/>
        <w:gridCol w:w="1404"/>
      </w:tblGrid>
      <w:tr w:rsidR="00F63C5E" w:rsidRPr="00F63C5E" w:rsidTr="00F63C5E">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Нарастающий</w:t>
            </w:r>
            <w:r w:rsidRPr="00F63C5E">
              <w:rPr>
                <w:rFonts w:cs="Arial"/>
                <w:color w:val="000000"/>
                <w:sz w:val="18"/>
                <w:szCs w:val="18"/>
                <w:lang w:val="ru-RU" w:eastAsia="ru-RU"/>
              </w:rPr>
              <w:br/>
              <w:t>итог</w:t>
            </w:r>
          </w:p>
        </w:tc>
      </w:tr>
      <w:tr w:rsidR="00F63C5E" w:rsidRPr="00F63C5E"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 xml:space="preserve">Количество отработанных человеко-часов с учетом </w:t>
            </w:r>
            <w:proofErr w:type="spellStart"/>
            <w:r w:rsidRPr="00F63C5E">
              <w:rPr>
                <w:rFonts w:cs="Arial"/>
                <w:color w:val="000000"/>
                <w:sz w:val="18"/>
                <w:szCs w:val="18"/>
                <w:lang w:val="ru-RU" w:eastAsia="ru-RU"/>
              </w:rPr>
              <w:t>субПО</w:t>
            </w:r>
            <w:proofErr w:type="spellEnd"/>
            <w:r w:rsidRPr="00F63C5E">
              <w:rPr>
                <w:rFonts w:cs="Arial"/>
                <w:color w:val="000000"/>
                <w:sz w:val="18"/>
                <w:szCs w:val="18"/>
                <w:lang w:val="ru-RU" w:eastAsia="ru-RU"/>
              </w:rPr>
              <w:t>. (</w:t>
            </w:r>
            <w:proofErr w:type="spellStart"/>
            <w:r w:rsidRPr="00F63C5E">
              <w:rPr>
                <w:rFonts w:cs="Arial"/>
                <w:color w:val="000000"/>
                <w:sz w:val="18"/>
                <w:szCs w:val="18"/>
                <w:lang w:val="ru-RU" w:eastAsia="ru-RU"/>
              </w:rPr>
              <w:t>чел.час</w:t>
            </w:r>
            <w:proofErr w:type="spellEnd"/>
            <w:r w:rsidRPr="00F63C5E">
              <w:rPr>
                <w:rFonts w:cs="Arial"/>
                <w:color w:val="000000"/>
                <w:sz w:val="18"/>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center"/>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r w:rsidR="00F63C5E" w:rsidRPr="005F5CB2"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9. Комментарии</w:t>
      </w:r>
    </w:p>
    <w:p w:rsidR="00F63C5E" w:rsidRPr="00F63C5E" w:rsidRDefault="00F63C5E" w:rsidP="00F63C5E">
      <w:pPr>
        <w:ind w:firstLine="851"/>
        <w:jc w:val="both"/>
        <w:rPr>
          <w:rFonts w:cs="Arial"/>
          <w:sz w:val="18"/>
          <w:szCs w:val="18"/>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F63C5E" w:rsidRPr="005F5CB2"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Основные причины приостановки работ (при наличии):</w:t>
            </w:r>
          </w:p>
        </w:tc>
      </w:tr>
      <w:tr w:rsidR="00F63C5E" w:rsidRPr="005F5CB2" w:rsidTr="00F63C5E">
        <w:tc>
          <w:tcPr>
            <w:tcW w:w="9782" w:type="dxa"/>
          </w:tcPr>
          <w:p w:rsidR="00F63C5E" w:rsidRPr="00F63C5E" w:rsidRDefault="00F63C5E" w:rsidP="00F63C5E">
            <w:pPr>
              <w:spacing w:line="288" w:lineRule="auto"/>
              <w:jc w:val="both"/>
              <w:rPr>
                <w:sz w:val="18"/>
                <w:szCs w:val="18"/>
                <w:lang w:val="ru-RU"/>
              </w:rPr>
            </w:pPr>
          </w:p>
        </w:tc>
      </w:tr>
      <w:tr w:rsidR="00F63C5E" w:rsidRPr="005F5CB2"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Прочие комментарии:</w:t>
            </w: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b/>
          <w:sz w:val="18"/>
          <w:szCs w:val="18"/>
          <w:lang w:val="ru-RU"/>
        </w:rPr>
        <w:t>Примечание</w:t>
      </w:r>
      <w:r w:rsidRPr="00F63C5E">
        <w:rPr>
          <w:sz w:val="18"/>
          <w:szCs w:val="18"/>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F63C5E" w:rsidRPr="00F63C5E" w:rsidRDefault="00F63C5E" w:rsidP="00F63C5E">
      <w:pPr>
        <w:tabs>
          <w:tab w:val="left" w:pos="360"/>
          <w:tab w:val="left" w:pos="1080"/>
        </w:tabs>
        <w:jc w:val="both"/>
        <w:rPr>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Дата заполнения: «___» ____________ 20 ___ г.</w:t>
      </w:r>
    </w:p>
    <w:p w:rsidR="00F63C5E" w:rsidRPr="00F63C5E" w:rsidRDefault="00F63C5E" w:rsidP="00F63C5E">
      <w:pPr>
        <w:tabs>
          <w:tab w:val="left" w:pos="360"/>
          <w:tab w:val="left" w:pos="1080"/>
        </w:tabs>
        <w:jc w:val="both"/>
        <w:rPr>
          <w:b/>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Руководитель подрядной организации:</w:t>
      </w:r>
    </w:p>
    <w:p w:rsidR="00F63C5E" w:rsidRPr="00F63C5E" w:rsidRDefault="00F63C5E" w:rsidP="00F63C5E">
      <w:pPr>
        <w:ind w:left="5529"/>
        <w:jc w:val="both"/>
        <w:rPr>
          <w:rFonts w:ascii="Times New Roman" w:hAnsi="Times New Roman"/>
          <w:sz w:val="18"/>
          <w:szCs w:val="18"/>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F63C5E" w:rsidRPr="00F63C5E" w:rsidTr="00F63C5E">
        <w:trPr>
          <w:trHeight w:val="570"/>
        </w:trPr>
        <w:tc>
          <w:tcPr>
            <w:tcW w:w="3275" w:type="dxa"/>
            <w:shd w:val="clear" w:color="auto" w:fill="auto"/>
          </w:tcPr>
          <w:p w:rsidR="00F63C5E" w:rsidRPr="00F63C5E" w:rsidRDefault="00F63C5E" w:rsidP="00F63C5E">
            <w:pPr>
              <w:rPr>
                <w:sz w:val="18"/>
                <w:szCs w:val="18"/>
              </w:rPr>
            </w:pPr>
            <w:r w:rsidRPr="00F63C5E">
              <w:rPr>
                <w:sz w:val="18"/>
                <w:szCs w:val="18"/>
              </w:rPr>
              <w:t>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должность</w:t>
            </w:r>
            <w:proofErr w:type="spellEnd"/>
            <w:r w:rsidRPr="00F63C5E">
              <w:rPr>
                <w:sz w:val="18"/>
                <w:szCs w:val="18"/>
              </w:rPr>
              <w:t>)</w:t>
            </w:r>
          </w:p>
        </w:tc>
        <w:tc>
          <w:tcPr>
            <w:tcW w:w="3398" w:type="dxa"/>
            <w:shd w:val="clear" w:color="auto" w:fill="auto"/>
          </w:tcPr>
          <w:p w:rsidR="00F63C5E" w:rsidRPr="00F63C5E" w:rsidRDefault="00F63C5E" w:rsidP="00F63C5E">
            <w:pPr>
              <w:rPr>
                <w:sz w:val="18"/>
                <w:szCs w:val="18"/>
              </w:rPr>
            </w:pPr>
            <w:r w:rsidRPr="00F63C5E">
              <w:rPr>
                <w:sz w:val="18"/>
                <w:szCs w:val="18"/>
              </w:rPr>
              <w:t>__________________________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подпись</w:t>
            </w:r>
            <w:proofErr w:type="spellEnd"/>
            <w:r w:rsidRPr="00F63C5E">
              <w:rPr>
                <w:sz w:val="18"/>
                <w:szCs w:val="18"/>
              </w:rPr>
              <w:t>)</w:t>
            </w:r>
          </w:p>
        </w:tc>
        <w:tc>
          <w:tcPr>
            <w:tcW w:w="2683" w:type="dxa"/>
            <w:shd w:val="clear" w:color="auto" w:fill="auto"/>
          </w:tcPr>
          <w:p w:rsidR="00F63C5E" w:rsidRPr="00F63C5E" w:rsidRDefault="00F63C5E" w:rsidP="00F63C5E">
            <w:pPr>
              <w:rPr>
                <w:sz w:val="18"/>
                <w:szCs w:val="18"/>
              </w:rPr>
            </w:pPr>
            <w:r w:rsidRPr="00F63C5E">
              <w:rPr>
                <w:sz w:val="18"/>
                <w:szCs w:val="18"/>
              </w:rPr>
              <w:t>____________________</w:t>
            </w:r>
          </w:p>
          <w:p w:rsidR="00F63C5E" w:rsidRPr="00F63C5E" w:rsidRDefault="00F63C5E" w:rsidP="00F63C5E">
            <w:pPr>
              <w:rPr>
                <w:sz w:val="18"/>
                <w:szCs w:val="18"/>
              </w:rPr>
            </w:pPr>
            <w:r w:rsidRPr="00F63C5E">
              <w:rPr>
                <w:sz w:val="18"/>
                <w:szCs w:val="18"/>
              </w:rPr>
              <w:t xml:space="preserve">                   (Ф.И.О.)</w:t>
            </w:r>
          </w:p>
        </w:tc>
      </w:tr>
    </w:tbl>
    <w:p w:rsidR="00F63C5E" w:rsidRPr="00F63C5E" w:rsidRDefault="00F63C5E" w:rsidP="00F63C5E">
      <w:pPr>
        <w:jc w:val="center"/>
        <w:rPr>
          <w:sz w:val="18"/>
          <w:szCs w:val="18"/>
          <w:lang w:val="ru-RU"/>
        </w:rPr>
      </w:pPr>
    </w:p>
    <w:p w:rsidR="00F63C5E" w:rsidRPr="00F63C5E" w:rsidRDefault="00F63C5E" w:rsidP="00F63C5E">
      <w:pPr>
        <w:jc w:val="both"/>
        <w:rPr>
          <w:sz w:val="18"/>
          <w:szCs w:val="18"/>
          <w:lang w:val="ru-RU"/>
        </w:rPr>
      </w:pPr>
    </w:p>
    <w:p w:rsidR="00F63C5E" w:rsidRPr="00F63C5E" w:rsidRDefault="00F63C5E" w:rsidP="00F63C5E">
      <w:pPr>
        <w:jc w:val="right"/>
        <w:rPr>
          <w:sz w:val="18"/>
          <w:szCs w:val="18"/>
          <w:lang w:val="ru-RU"/>
        </w:rPr>
      </w:pPr>
    </w:p>
    <w:p w:rsidR="00F63C5E" w:rsidRPr="00F63C5E" w:rsidRDefault="00F63C5E" w:rsidP="00F63C5E">
      <w:pPr>
        <w:jc w:val="right"/>
        <w:rPr>
          <w:sz w:val="18"/>
          <w:szCs w:val="18"/>
          <w:lang w:val="ru-RU"/>
        </w:rPr>
      </w:pPr>
    </w:p>
    <w:p w:rsidR="00F63C5E" w:rsidRDefault="00F63C5E">
      <w:pPr>
        <w:tabs>
          <w:tab w:val="left" w:pos="851"/>
        </w:tabs>
        <w:contextualSpacing/>
        <w:jc w:val="both"/>
        <w:rPr>
          <w:rFonts w:cs="Arial"/>
          <w:color w:val="000000"/>
          <w:sz w:val="18"/>
          <w:szCs w:val="18"/>
        </w:rPr>
      </w:pPr>
    </w:p>
    <w:p w:rsidR="00F63C5E" w:rsidRDefault="00F63C5E" w:rsidP="00F63C5E">
      <w:pPr>
        <w:tabs>
          <w:tab w:val="left" w:pos="851"/>
        </w:tabs>
        <w:contextualSpacing/>
        <w:jc w:val="right"/>
        <w:rPr>
          <w:rFonts w:cs="Arial"/>
          <w:color w:val="000000"/>
          <w:sz w:val="18"/>
          <w:szCs w:val="18"/>
          <w:lang w:val="ru-RU"/>
        </w:rPr>
        <w:sectPr w:rsidR="00F63C5E" w:rsidSect="00F63C5E">
          <w:footerReference w:type="default" r:id="rId8"/>
          <w:pgSz w:w="11906" w:h="16838"/>
          <w:pgMar w:top="960" w:right="850" w:bottom="1134" w:left="1134" w:header="708" w:footer="292" w:gutter="0"/>
          <w:cols w:space="708"/>
          <w:docGrid w:linePitch="360"/>
        </w:sectPr>
      </w:pP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lastRenderedPageBreak/>
        <w:t>Приложение №2</w:t>
      </w: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F63C5E" w:rsidRPr="00F63C5E" w:rsidRDefault="00F63C5E" w:rsidP="00F63C5E">
      <w:pPr>
        <w:tabs>
          <w:tab w:val="left" w:pos="851"/>
        </w:tabs>
        <w:contextualSpacing/>
        <w:jc w:val="right"/>
        <w:rPr>
          <w:rFonts w:cs="Arial"/>
          <w:color w:val="000000"/>
          <w:sz w:val="18"/>
          <w:szCs w:val="18"/>
        </w:rPr>
      </w:pPr>
      <w:proofErr w:type="spellStart"/>
      <w:proofErr w:type="gramStart"/>
      <w:r w:rsidRPr="00F63C5E">
        <w:rPr>
          <w:rFonts w:cs="Arial"/>
          <w:color w:val="000000"/>
          <w:sz w:val="18"/>
          <w:szCs w:val="18"/>
        </w:rPr>
        <w:t>от</w:t>
      </w:r>
      <w:proofErr w:type="spellEnd"/>
      <w:proofErr w:type="gram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22532F" w:rsidRDefault="00F63C5E" w:rsidP="00F63C5E">
      <w:pPr>
        <w:tabs>
          <w:tab w:val="left" w:pos="851"/>
        </w:tabs>
        <w:contextualSpacing/>
        <w:jc w:val="right"/>
        <w:rPr>
          <w:rFonts w:cs="Arial"/>
          <w:color w:val="000000"/>
          <w:sz w:val="18"/>
          <w:szCs w:val="18"/>
        </w:rPr>
      </w:pP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0022532F" w:rsidRPr="0022532F">
        <w:rPr>
          <w:noProof/>
          <w:lang w:val="ru-RU" w:eastAsia="ru-RU"/>
        </w:rPr>
        <w:drawing>
          <wp:inline distT="0" distB="0" distL="0" distR="0">
            <wp:extent cx="9363710" cy="5252126"/>
            <wp:effectExtent l="0" t="0" r="889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63710" cy="5252126"/>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5709232"/>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63710" cy="5709232"/>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318929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63710" cy="3189294"/>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Pr="00F63C5E" w:rsidRDefault="0022532F" w:rsidP="0022532F">
      <w:pPr>
        <w:tabs>
          <w:tab w:val="left" w:pos="851"/>
        </w:tabs>
        <w:contextualSpacing/>
        <w:jc w:val="both"/>
        <w:rPr>
          <w:rFonts w:cs="Arial"/>
          <w:b/>
          <w:color w:val="000000"/>
          <w:sz w:val="18"/>
          <w:szCs w:val="18"/>
          <w:lang w:val="ru-RU"/>
        </w:rPr>
      </w:pPr>
    </w:p>
    <w:tbl>
      <w:tblPr>
        <w:tblW w:w="9800" w:type="dxa"/>
        <w:tblInd w:w="2395" w:type="dxa"/>
        <w:tblLayout w:type="fixed"/>
        <w:tblLook w:val="0000" w:firstRow="0" w:lastRow="0" w:firstColumn="0" w:lastColumn="0" w:noHBand="0" w:noVBand="0"/>
      </w:tblPr>
      <w:tblGrid>
        <w:gridCol w:w="4968"/>
        <w:gridCol w:w="4832"/>
      </w:tblGrid>
      <w:tr w:rsidR="0022532F" w:rsidRPr="00F63C5E" w:rsidTr="0022532F">
        <w:trPr>
          <w:trHeight w:val="256"/>
        </w:trPr>
        <w:tc>
          <w:tcPr>
            <w:tcW w:w="9800" w:type="dxa"/>
            <w:gridSpan w:val="2"/>
          </w:tcPr>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22532F" w:rsidRPr="00F63C5E" w:rsidRDefault="0022532F" w:rsidP="00902430">
            <w:pPr>
              <w:tabs>
                <w:tab w:val="left" w:pos="851"/>
              </w:tabs>
              <w:contextualSpacing/>
              <w:jc w:val="both"/>
              <w:rPr>
                <w:rFonts w:cs="Arial"/>
                <w:b/>
                <w:color w:val="000000"/>
                <w:sz w:val="18"/>
                <w:szCs w:val="18"/>
                <w:lang w:val="ru-RU"/>
              </w:rPr>
            </w:pPr>
          </w:p>
        </w:tc>
      </w:tr>
      <w:tr w:rsidR="0022532F" w:rsidRPr="00F63C5E" w:rsidTr="0022532F">
        <w:trPr>
          <w:trHeight w:val="519"/>
        </w:trPr>
        <w:tc>
          <w:tcPr>
            <w:tcW w:w="4968" w:type="dxa"/>
          </w:tcPr>
          <w:p w:rsidR="0022532F" w:rsidRPr="005F5CB2" w:rsidRDefault="0022532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Заказчик</w:t>
            </w:r>
          </w:p>
          <w:p w:rsidR="0022532F" w:rsidRPr="005F5CB2" w:rsidRDefault="0022532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ООО «</w:t>
            </w:r>
            <w:r w:rsidR="00952DFE" w:rsidRPr="005F5CB2">
              <w:rPr>
                <w:rFonts w:cs="Arial"/>
                <w:b/>
                <w:color w:val="000000"/>
                <w:sz w:val="18"/>
                <w:szCs w:val="18"/>
                <w:highlight w:val="yellow"/>
                <w:lang w:val="ru-RU"/>
              </w:rPr>
              <w:t>КАТОБЬНЕФТЬ</w:t>
            </w:r>
            <w:r w:rsidRPr="005F5CB2">
              <w:rPr>
                <w:rFonts w:cs="Arial"/>
                <w:b/>
                <w:color w:val="000000"/>
                <w:sz w:val="18"/>
                <w:szCs w:val="18"/>
                <w:highlight w:val="yellow"/>
                <w:lang w:val="ru-RU"/>
              </w:rPr>
              <w:t>»</w:t>
            </w:r>
          </w:p>
          <w:p w:rsidR="0022532F" w:rsidRPr="005F5CB2" w:rsidRDefault="0022532F" w:rsidP="00902430">
            <w:pPr>
              <w:tabs>
                <w:tab w:val="left" w:pos="851"/>
              </w:tabs>
              <w:contextualSpacing/>
              <w:jc w:val="both"/>
              <w:rPr>
                <w:rFonts w:cs="Arial"/>
                <w:b/>
                <w:color w:val="000000"/>
                <w:sz w:val="18"/>
                <w:szCs w:val="18"/>
                <w:highlight w:val="yellow"/>
                <w:lang w:val="ru-RU"/>
              </w:rPr>
            </w:pPr>
          </w:p>
          <w:p w:rsidR="0022532F" w:rsidRPr="005F5CB2" w:rsidRDefault="0022532F" w:rsidP="00902430">
            <w:pPr>
              <w:tabs>
                <w:tab w:val="left" w:pos="851"/>
              </w:tabs>
              <w:contextualSpacing/>
              <w:jc w:val="both"/>
              <w:rPr>
                <w:rFonts w:cs="Arial"/>
                <w:color w:val="000000"/>
                <w:sz w:val="18"/>
                <w:szCs w:val="18"/>
                <w:highlight w:val="yellow"/>
                <w:lang w:val="ru-RU"/>
              </w:rPr>
            </w:pPr>
          </w:p>
        </w:tc>
        <w:tc>
          <w:tcPr>
            <w:tcW w:w="4832" w:type="dxa"/>
          </w:tcPr>
          <w:p w:rsidR="0022532F" w:rsidRPr="005F5CB2" w:rsidRDefault="005F5CB2"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Подрядчик</w:t>
            </w:r>
          </w:p>
          <w:p w:rsidR="005F5CB2" w:rsidRPr="005F5CB2" w:rsidRDefault="005F5CB2" w:rsidP="00902430">
            <w:pPr>
              <w:tabs>
                <w:tab w:val="left" w:pos="851"/>
              </w:tabs>
              <w:contextualSpacing/>
              <w:jc w:val="both"/>
              <w:rPr>
                <w:rFonts w:cs="Arial"/>
                <w:b/>
                <w:bCs/>
                <w:color w:val="000000"/>
                <w:sz w:val="18"/>
                <w:szCs w:val="18"/>
                <w:highlight w:val="yellow"/>
                <w:lang w:val="ru-RU"/>
              </w:rPr>
            </w:pPr>
            <w:r w:rsidRPr="005F5CB2">
              <w:rPr>
                <w:rFonts w:cs="Arial"/>
                <w:b/>
                <w:color w:val="000000"/>
                <w:sz w:val="18"/>
                <w:szCs w:val="18"/>
                <w:highlight w:val="yellow"/>
                <w:lang w:val="ru-RU"/>
              </w:rPr>
              <w:t>ООО ________________</w:t>
            </w:r>
          </w:p>
          <w:p w:rsidR="0022532F" w:rsidRPr="005F5CB2" w:rsidRDefault="0022532F" w:rsidP="00902430">
            <w:pPr>
              <w:tabs>
                <w:tab w:val="left" w:pos="851"/>
              </w:tabs>
              <w:contextualSpacing/>
              <w:jc w:val="both"/>
              <w:rPr>
                <w:rFonts w:cs="Arial"/>
                <w:sz w:val="18"/>
                <w:szCs w:val="18"/>
                <w:highlight w:val="yellow"/>
                <w:lang w:val="ru-RU"/>
              </w:rPr>
            </w:pPr>
          </w:p>
        </w:tc>
      </w:tr>
      <w:tr w:rsidR="0022532F" w:rsidRPr="00F63C5E" w:rsidTr="0022532F">
        <w:trPr>
          <w:trHeight w:val="379"/>
        </w:trPr>
        <w:tc>
          <w:tcPr>
            <w:tcW w:w="4968" w:type="dxa"/>
          </w:tcPr>
          <w:p w:rsidR="0022532F" w:rsidRPr="005F5CB2" w:rsidRDefault="0022532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________________/ __________</w:t>
            </w:r>
          </w:p>
        </w:tc>
        <w:tc>
          <w:tcPr>
            <w:tcW w:w="4832" w:type="dxa"/>
          </w:tcPr>
          <w:p w:rsidR="0022532F" w:rsidRPr="005F5CB2" w:rsidRDefault="0022532F" w:rsidP="00902430">
            <w:pPr>
              <w:tabs>
                <w:tab w:val="left" w:pos="851"/>
              </w:tabs>
              <w:contextualSpacing/>
              <w:jc w:val="both"/>
              <w:rPr>
                <w:rFonts w:cs="Arial"/>
                <w:b/>
                <w:bCs/>
                <w:color w:val="000000"/>
                <w:sz w:val="18"/>
                <w:szCs w:val="18"/>
                <w:highlight w:val="yellow"/>
                <w:lang w:val="ru-RU"/>
              </w:rPr>
            </w:pPr>
            <w:r w:rsidRPr="005F5CB2">
              <w:rPr>
                <w:rFonts w:cs="Arial"/>
                <w:b/>
                <w:color w:val="000000"/>
                <w:sz w:val="18"/>
                <w:szCs w:val="18"/>
                <w:highlight w:val="yellow"/>
                <w:lang w:val="ru-RU"/>
              </w:rPr>
              <w:t>______________________</w:t>
            </w:r>
            <w:r w:rsidRPr="005F5CB2">
              <w:rPr>
                <w:rFonts w:cs="Arial"/>
                <w:b/>
                <w:bCs/>
                <w:color w:val="000000"/>
                <w:sz w:val="18"/>
                <w:szCs w:val="18"/>
                <w:highlight w:val="yellow"/>
                <w:lang w:val="ru-RU"/>
              </w:rPr>
              <w:t>/</w:t>
            </w:r>
            <w:r w:rsidRPr="005F5CB2">
              <w:rPr>
                <w:b/>
                <w:bCs/>
                <w:sz w:val="18"/>
                <w:szCs w:val="18"/>
                <w:highlight w:val="yellow"/>
                <w:lang w:val="ru-RU"/>
              </w:rPr>
              <w:t>__________</w:t>
            </w:r>
          </w:p>
        </w:tc>
      </w:tr>
    </w:tbl>
    <w:p w:rsidR="0022532F" w:rsidRDefault="0022532F" w:rsidP="0022532F">
      <w:pPr>
        <w:tabs>
          <w:tab w:val="left" w:pos="851"/>
        </w:tabs>
        <w:contextualSpacing/>
        <w:jc w:val="both"/>
        <w:rPr>
          <w:rFonts w:cs="Arial"/>
          <w:color w:val="000000"/>
          <w:sz w:val="20"/>
        </w:rPr>
      </w:pPr>
    </w:p>
    <w:p w:rsidR="0022532F" w:rsidRDefault="0022532F" w:rsidP="0022532F">
      <w:pPr>
        <w:tabs>
          <w:tab w:val="left" w:pos="851"/>
        </w:tabs>
        <w:contextualSpacing/>
        <w:jc w:val="both"/>
        <w:rPr>
          <w:rFonts w:cs="Arial"/>
          <w:color w:val="000000"/>
          <w:sz w:val="20"/>
        </w:rPr>
      </w:pPr>
    </w:p>
    <w:p w:rsidR="00F63C5E" w:rsidRDefault="00F63C5E"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color w:val="000000"/>
          <w:sz w:val="18"/>
          <w:szCs w:val="18"/>
        </w:rPr>
      </w:pPr>
      <w:r>
        <w:rPr>
          <w:rFonts w:cs="Arial"/>
          <w:noProof/>
          <w:color w:val="000000"/>
          <w:sz w:val="18"/>
          <w:szCs w:val="18"/>
          <w:lang w:val="ru-RU" w:eastAsia="ru-RU"/>
        </w:rPr>
        <w:lastRenderedPageBreak/>
        <w:drawing>
          <wp:inline distT="0" distB="0" distL="0" distR="0" wp14:anchorId="2C36A1D4">
            <wp:extent cx="9739630" cy="483761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49552" cy="4842547"/>
                    </a:xfrm>
                    <a:prstGeom prst="rect">
                      <a:avLst/>
                    </a:prstGeom>
                    <a:noFill/>
                  </pic:spPr>
                </pic:pic>
              </a:graphicData>
            </a:graphic>
          </wp:inline>
        </w:drawing>
      </w: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center" w:pos="4677"/>
          <w:tab w:val="right" w:pos="9355"/>
        </w:tabs>
        <w:suppressAutoHyphens/>
        <w:rPr>
          <w:rFonts w:ascii="Times New Roman" w:hAnsi="Times New Roman"/>
          <w:b/>
          <w:sz w:val="24"/>
          <w:szCs w:val="24"/>
          <w:lang w:val="ru-RU" w:eastAsia="ru-RU"/>
        </w:rPr>
        <w:sectPr w:rsidR="0022532F" w:rsidSect="00F63C5E">
          <w:pgSz w:w="16838" w:h="11906" w:orient="landscape"/>
          <w:pgMar w:top="1134" w:right="958" w:bottom="851" w:left="1134" w:header="709" w:footer="289" w:gutter="0"/>
          <w:cols w:space="708"/>
          <w:docGrid w:linePitch="360"/>
        </w:sectPr>
      </w:pP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lastRenderedPageBreak/>
        <w:t>Приложение № 4</w:t>
      </w: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22532F" w:rsidRPr="00A31B5D" w:rsidRDefault="0022532F" w:rsidP="0022532F">
      <w:pPr>
        <w:tabs>
          <w:tab w:val="left" w:pos="851"/>
        </w:tabs>
        <w:contextualSpacing/>
        <w:rPr>
          <w:rFonts w:cs="Arial"/>
          <w:color w:val="000000"/>
          <w:sz w:val="18"/>
          <w:szCs w:val="18"/>
          <w:lang w:val="ru-RU"/>
        </w:rPr>
      </w:pPr>
    </w:p>
    <w:permStart w:id="1796110229" w:edGrp="everyone" w:displacedByCustomXml="next"/>
    <w:sdt>
      <w:sdtPr>
        <w:rPr>
          <w:rFonts w:cs="Arial"/>
          <w:szCs w:val="22"/>
          <w:lang w:val="ru-RU" w:eastAsia="ru-RU"/>
        </w:rPr>
        <w:tag w:val="sendDD"/>
        <w:id w:val="-1103559872"/>
        <w:placeholder>
          <w:docPart w:val="B36FF0BF6EC34454B3A4F93238F33CE0"/>
        </w:placeholder>
        <w:comboBox>
          <w:listItem w:displayText="Крупное" w:value="Крупное"/>
          <w:listItem w:displayText="Значительное" w:value="Значительное"/>
          <w:listItem w:displayText="Незначительное" w:value="Незначительное"/>
          <w:listItem w:displayText="Без последствий" w:value="Без последствий"/>
        </w:comboBox>
      </w:sdtPr>
      <w:sdtEndPr/>
      <w:sdtContent>
        <w:p w:rsidR="00952DFE" w:rsidRPr="00952DFE" w:rsidRDefault="00952DFE" w:rsidP="00952DFE">
          <w:pPr>
            <w:shd w:val="clear" w:color="auto" w:fill="FF0000"/>
            <w:tabs>
              <w:tab w:val="left" w:pos="8264"/>
            </w:tabs>
            <w:spacing w:before="100" w:after="100" w:line="480" w:lineRule="auto"/>
            <w:jc w:val="center"/>
            <w:rPr>
              <w:rFonts w:cs="Arial"/>
              <w:b/>
              <w:szCs w:val="22"/>
              <w:lang w:val="ru-RU" w:eastAsia="ru-RU"/>
            </w:rPr>
          </w:pPr>
          <w:r w:rsidRPr="00952DFE">
            <w:rPr>
              <w:rFonts w:cs="Arial"/>
              <w:szCs w:val="22"/>
              <w:lang w:val="ru-RU" w:eastAsia="ru-RU"/>
            </w:rPr>
            <w:t>Крупное</w:t>
          </w:r>
        </w:p>
      </w:sdtContent>
    </w:sdt>
    <w:permEnd w:id="1796110229"/>
    <w:p w:rsidR="00952DFE" w:rsidRPr="00952DFE" w:rsidRDefault="00952DFE" w:rsidP="00952DFE">
      <w:pPr>
        <w:tabs>
          <w:tab w:val="left" w:pos="8264"/>
        </w:tabs>
        <w:rPr>
          <w:rFonts w:cs="Arial"/>
          <w:b/>
          <w:caps/>
          <w:szCs w:val="22"/>
          <w:u w:val="single"/>
          <w:lang w:val="ru-RU" w:eastAsia="ru-RU"/>
        </w:rPr>
      </w:pPr>
      <w:r w:rsidRPr="00952DFE">
        <w:rPr>
          <w:rFonts w:cs="Arial"/>
          <w:b/>
          <w:caps/>
          <w:szCs w:val="22"/>
          <w:u w:val="single"/>
          <w:lang w:val="ru-RU" w:eastAsia="ru-RU"/>
        </w:rPr>
        <w:t>ШАБЛОН Первичного СООБЩЕНИЯ О ПРОИСШЕСТВИИ</w:t>
      </w:r>
    </w:p>
    <w:p w:rsidR="00952DFE" w:rsidRPr="00952DFE" w:rsidRDefault="00952DFE" w:rsidP="00952DFE">
      <w:pPr>
        <w:tabs>
          <w:tab w:val="left" w:pos="8264"/>
        </w:tabs>
        <w:rPr>
          <w:rFonts w:cs="Arial"/>
          <w:b/>
          <w:caps/>
          <w:sz w:val="18"/>
          <w:szCs w:val="18"/>
          <w:u w:val="single"/>
          <w:lang w:val="ru-RU" w:eastAsia="ru-RU"/>
        </w:rPr>
      </w:pPr>
    </w:p>
    <w:p w:rsidR="00952DFE" w:rsidRPr="00952DFE" w:rsidRDefault="00952DFE" w:rsidP="00952DFE">
      <w:pPr>
        <w:tabs>
          <w:tab w:val="left" w:pos="8264"/>
        </w:tabs>
        <w:rPr>
          <w:rFonts w:cs="Arial"/>
          <w:color w:val="FF0000"/>
          <w:sz w:val="18"/>
          <w:szCs w:val="18"/>
          <w:lang w:val="ru-RU" w:eastAsia="ru-RU"/>
        </w:rPr>
      </w:pPr>
      <w:r w:rsidRPr="00952DFE">
        <w:rPr>
          <w:rFonts w:cs="Arial"/>
          <w:color w:val="FF0000"/>
          <w:sz w:val="18"/>
          <w:szCs w:val="18"/>
          <w:lang w:val="ru-RU" w:eastAsia="ru-RU"/>
        </w:rPr>
        <w:t>Внимание!</w:t>
      </w:r>
      <w:r w:rsidRPr="00952DFE">
        <w:rPr>
          <w:rFonts w:cs="Arial"/>
          <w:caps/>
          <w:color w:val="FF0000"/>
          <w:sz w:val="18"/>
          <w:szCs w:val="18"/>
          <w:lang w:val="ru-RU" w:eastAsia="ru-RU"/>
        </w:rPr>
        <w:t xml:space="preserve"> Д</w:t>
      </w:r>
      <w:r w:rsidRPr="00952DFE">
        <w:rPr>
          <w:rFonts w:cs="Arial"/>
          <w:color w:val="FF0000"/>
          <w:sz w:val="18"/>
          <w:szCs w:val="18"/>
          <w:lang w:val="ru-RU" w:eastAsia="ru-RU"/>
        </w:rPr>
        <w:t xml:space="preserve">ля корректного заполнения документа необходимо включить макросы в </w:t>
      </w:r>
      <w:r w:rsidRPr="00952DFE">
        <w:rPr>
          <w:rFonts w:cs="Arial"/>
          <w:color w:val="FF0000"/>
          <w:sz w:val="18"/>
          <w:szCs w:val="18"/>
          <w:lang w:eastAsia="ru-RU"/>
        </w:rPr>
        <w:t>Word</w:t>
      </w:r>
      <w:r w:rsidRPr="00952DFE">
        <w:rPr>
          <w:rFonts w:cs="Arial"/>
          <w:color w:val="FF0000"/>
          <w:sz w:val="18"/>
          <w:szCs w:val="18"/>
          <w:lang w:val="ru-RU" w:eastAsia="ru-RU"/>
        </w:rPr>
        <w:t>!</w:t>
      </w:r>
    </w:p>
    <w:p w:rsidR="00952DFE" w:rsidRPr="00952DFE" w:rsidRDefault="00952DFE" w:rsidP="00952DFE">
      <w:pPr>
        <w:tabs>
          <w:tab w:val="left" w:pos="8264"/>
        </w:tabs>
        <w:jc w:val="both"/>
        <w:rPr>
          <w:rFonts w:cs="Arial"/>
          <w:b/>
          <w:caps/>
          <w:color w:val="FF0000"/>
          <w:sz w:val="18"/>
          <w:szCs w:val="18"/>
          <w:u w:val="single"/>
          <w:lang w:val="ru-RU" w:eastAsia="ru-RU"/>
        </w:rPr>
      </w:pPr>
      <w:r w:rsidRPr="00952DFE">
        <w:rPr>
          <w:rFonts w:cs="Arial"/>
          <w:b/>
          <w:caps/>
          <w:color w:val="FF0000"/>
          <w:sz w:val="18"/>
          <w:szCs w:val="18"/>
          <w:u w:val="single"/>
          <w:lang w:val="ru-RU" w:eastAsia="ru-RU"/>
        </w:rPr>
        <w:t>В сообщении о происшествии запрещено указывать информацию, попадающую под определение коммерческая тайна или персональные данные</w:t>
      </w:r>
    </w:p>
    <w:p w:rsidR="00952DFE" w:rsidRPr="00952DFE" w:rsidRDefault="00952DFE" w:rsidP="00952DFE">
      <w:pPr>
        <w:tabs>
          <w:tab w:val="left" w:pos="8264"/>
        </w:tabs>
        <w:rPr>
          <w:rFonts w:cs="Arial"/>
          <w:sz w:val="20"/>
          <w:lang w:val="ru-RU" w:eastAsia="ru-RU"/>
        </w:rPr>
      </w:pPr>
      <w:r w:rsidRPr="00952DFE">
        <w:rPr>
          <w:rFonts w:cs="Arial"/>
          <w:sz w:val="20"/>
          <w:lang w:val="ru-RU" w:eastAsia="ru-RU"/>
        </w:rPr>
        <w:t>Пожалуйста, заполните поля, выделенные желтым и отправьте документ по адресам:</w:t>
      </w:r>
    </w:p>
    <w:p w:rsidR="00952DFE" w:rsidRPr="00952DFE" w:rsidRDefault="005F5CB2" w:rsidP="00952DFE">
      <w:pPr>
        <w:tabs>
          <w:tab w:val="left" w:pos="8264"/>
        </w:tabs>
        <w:rPr>
          <w:rFonts w:ascii="Times New Roman" w:hAnsi="Times New Roman"/>
          <w:color w:val="0070C0"/>
          <w:sz w:val="24"/>
          <w:szCs w:val="24"/>
          <w:lang w:val="ru-RU" w:eastAsia="ru-RU"/>
        </w:rPr>
      </w:pPr>
      <w:hyperlink r:id="rId13" w:history="1">
        <w:r w:rsidR="00952DFE" w:rsidRPr="00952DFE">
          <w:rPr>
            <w:rFonts w:ascii="Times New Roman" w:hAnsi="Times New Roman"/>
            <w:color w:val="0000FF"/>
            <w:sz w:val="24"/>
            <w:szCs w:val="24"/>
            <w:u w:val="single"/>
            <w:lang w:val="ru-RU" w:eastAsia="ru-RU"/>
          </w:rPr>
          <w:t>cits@yamal.gazprom-neft.ru</w:t>
        </w:r>
      </w:hyperlink>
    </w:p>
    <w:p w:rsidR="00952DFE" w:rsidRPr="00952DFE" w:rsidRDefault="00952DFE" w:rsidP="00952DFE">
      <w:pPr>
        <w:tabs>
          <w:tab w:val="left" w:pos="8264"/>
        </w:tabs>
        <w:rPr>
          <w:rFonts w:cs="Arial"/>
          <w:sz w:val="20"/>
          <w:lang w:val="ru-RU" w:eastAsia="ru-RU"/>
        </w:rPr>
      </w:pPr>
    </w:p>
    <w:tbl>
      <w:tblPr>
        <w:tblStyle w:val="14"/>
        <w:tblW w:w="9889" w:type="dxa"/>
        <w:tblLayout w:type="fixed"/>
        <w:tblLook w:val="04A0" w:firstRow="1" w:lastRow="0" w:firstColumn="1" w:lastColumn="0" w:noHBand="0" w:noVBand="1"/>
      </w:tblPr>
      <w:tblGrid>
        <w:gridCol w:w="3397"/>
        <w:gridCol w:w="6492"/>
      </w:tblGrid>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b/>
                <w:caps/>
                <w:u w:val="single"/>
                <w:lang w:val="ru-RU"/>
              </w:rPr>
            </w:pPr>
            <w:permStart w:id="1677540244" w:edGrp="everyone" w:colFirst="1" w:colLast="1"/>
            <w:r w:rsidRPr="00952DFE">
              <w:rPr>
                <w:rFonts w:cs="Arial"/>
                <w:lang w:val="ru-RU"/>
              </w:rPr>
              <w:t>Департамент</w:t>
            </w:r>
          </w:p>
        </w:tc>
        <w:tc>
          <w:tcPr>
            <w:tcW w:w="6492" w:type="dxa"/>
            <w:shd w:val="clear" w:color="auto" w:fill="FFFFCC"/>
            <w:tcMar>
              <w:top w:w="113" w:type="dxa"/>
              <w:bottom w:w="113" w:type="dxa"/>
            </w:tcMar>
          </w:tcPr>
          <w:p w:rsidR="00952DFE" w:rsidRPr="00952DFE" w:rsidRDefault="005F5CB2" w:rsidP="00952DFE">
            <w:pPr>
              <w:tabs>
                <w:tab w:val="left" w:pos="8264"/>
              </w:tabs>
              <w:rPr>
                <w:rFonts w:cs="Arial"/>
                <w:b/>
                <w:caps/>
                <w:u w:val="single"/>
                <w:lang w:val="ru-RU"/>
              </w:rPr>
            </w:pPr>
            <w:sdt>
              <w:sdtPr>
                <w:rPr>
                  <w:rFonts w:cs="Arial"/>
                  <w:lang w:val="ru-RU"/>
                </w:rPr>
                <w:tag w:val="blockDD"/>
                <w:id w:val="-1668092784"/>
                <w:placeholder>
                  <w:docPart w:val="76F1424FCBC645AAB750C4190672AB4E"/>
                </w:placeholder>
                <w:dropDownList>
                  <w:listItem w:displayText="Департамент по добыче" w:value="Департамент по добыче"/>
                  <w:listItem w:displayText="Департамент логистики, переработки и сбыта" w:value="Департамент логистики, переработки и сбыта"/>
                  <w:listItem w:displayText="Департамент региональных продаж" w:value="Департамент региональных продаж"/>
                  <w:listItem w:displayText="Газпром" w:value="Газпром"/>
                  <w:listItem w:displayText="Корпоративный центр" w:value="Корпоративный центр"/>
                  <w:listItem w:displayText="Газпромнефть-Снабжение" w:value="Газпромнефть-Снабжение"/>
                  <w:listItem w:displayText="Комплекс Парадная" w:value="Комплекс Парадная"/>
                  <w:listItem w:displayText="Прочее" w:value="Прочее"/>
                </w:dropDownList>
              </w:sdtPr>
              <w:sdtEndPr/>
              <w:sdtContent>
                <w:r w:rsidR="00952DFE" w:rsidRPr="00952DFE">
                  <w:rPr>
                    <w:rFonts w:cs="Arial"/>
                    <w:lang w:val="ru-RU"/>
                  </w:rPr>
                  <w:t>Департамент по добыче</w:t>
                </w:r>
              </w:sdtContent>
            </w:sdt>
          </w:p>
        </w:tc>
      </w:tr>
      <w:tr w:rsidR="00952DFE" w:rsidRPr="00952DFE"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386022924" w:edGrp="everyone" w:colFirst="1" w:colLast="1"/>
            <w:permEnd w:id="1677540244"/>
            <w:r w:rsidRPr="00952DFE">
              <w:rPr>
                <w:rFonts w:cs="Arial"/>
                <w:lang w:val="ru-RU"/>
              </w:rPr>
              <w:t>Дочернее общество</w:t>
            </w:r>
          </w:p>
        </w:tc>
        <w:tc>
          <w:tcPr>
            <w:tcW w:w="6492" w:type="dxa"/>
            <w:shd w:val="clear" w:color="auto" w:fill="FFFFCC"/>
            <w:tcMar>
              <w:top w:w="113" w:type="dxa"/>
              <w:bottom w:w="113" w:type="dxa"/>
            </w:tcMar>
            <w:vAlign w:val="center"/>
          </w:tcPr>
          <w:p w:rsidR="00952DFE" w:rsidRPr="00952DFE" w:rsidRDefault="00952DFE" w:rsidP="00952DFE">
            <w:pPr>
              <w:rPr>
                <w:rFonts w:cs="Arial"/>
                <w:lang w:val="ru-RU"/>
              </w:rPr>
            </w:pPr>
            <w:r w:rsidRPr="00952DFE">
              <w:rPr>
                <w:rFonts w:cs="Arial"/>
                <w:i/>
                <w:color w:val="BFBFBF"/>
                <w:sz w:val="16"/>
                <w:szCs w:val="16"/>
                <w:lang w:val="ru-RU"/>
              </w:rPr>
              <w:t>Наименование ДО</w:t>
            </w:r>
          </w:p>
        </w:tc>
      </w:tr>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lang w:val="ru-RU"/>
              </w:rPr>
            </w:pPr>
            <w:permStart w:id="1973708869" w:edGrp="everyone" w:colFirst="1" w:colLast="1"/>
            <w:permEnd w:id="386022924"/>
            <w:r w:rsidRPr="00952DFE">
              <w:rPr>
                <w:rFonts w:cs="Arial"/>
                <w:lang w:val="ru-RU"/>
              </w:rPr>
              <w:t>Дата происшествия</w:t>
            </w:r>
          </w:p>
        </w:tc>
        <w:tc>
          <w:tcPr>
            <w:tcW w:w="6492" w:type="dxa"/>
            <w:shd w:val="clear" w:color="auto" w:fill="FFFFCC"/>
            <w:tcMar>
              <w:top w:w="113" w:type="dxa"/>
              <w:bottom w:w="113" w:type="dxa"/>
            </w:tcMar>
          </w:tcPr>
          <w:p w:rsidR="00952DFE" w:rsidRPr="00952DFE" w:rsidRDefault="005F5CB2" w:rsidP="00952DFE">
            <w:pPr>
              <w:tabs>
                <w:tab w:val="left" w:pos="8264"/>
              </w:tabs>
              <w:rPr>
                <w:rFonts w:cs="Arial"/>
                <w:i/>
                <w:lang w:val="ru-RU"/>
              </w:rPr>
            </w:pPr>
            <w:sdt>
              <w:sdtPr>
                <w:rPr>
                  <w:rFonts w:cs="Arial"/>
                  <w:lang w:val="ru-RU"/>
                </w:rPr>
                <w:tag w:val="dateField"/>
                <w:id w:val="822168926"/>
                <w:placeholder>
                  <w:docPart w:val="B26533E8FFBC4806BB5CB760C979585A"/>
                </w:placeholder>
                <w:date w:fullDate="2024-06-20T00:00:00Z">
                  <w:dateFormat w:val="dd.MM.yyyy"/>
                  <w:lid w:val="ru-RU"/>
                  <w:storeMappedDataAs w:val="dateTime"/>
                  <w:calendar w:val="gregorian"/>
                </w:date>
              </w:sdtPr>
              <w:sdtEndPr/>
              <w:sdtContent>
                <w:r w:rsidR="00952DFE" w:rsidRPr="00952DFE">
                  <w:rPr>
                    <w:rFonts w:cs="Arial"/>
                    <w:lang w:val="ru-RU"/>
                  </w:rPr>
                  <w:t>20.06.2024</w:t>
                </w:r>
              </w:sdtContent>
            </w:sdt>
          </w:p>
        </w:tc>
      </w:tr>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b/>
                <w:caps/>
                <w:u w:val="single"/>
                <w:lang w:val="ru-RU"/>
              </w:rPr>
            </w:pPr>
            <w:permStart w:id="661872106" w:edGrp="everyone" w:colFirst="1" w:colLast="1"/>
            <w:permEnd w:id="1973708869"/>
            <w:r w:rsidRPr="00952DFE">
              <w:rPr>
                <w:rFonts w:cs="Arial"/>
                <w:lang w:val="ru-RU"/>
              </w:rPr>
              <w:t>Время происшествия</w:t>
            </w:r>
          </w:p>
        </w:tc>
        <w:tc>
          <w:tcPr>
            <w:tcW w:w="6492" w:type="dxa"/>
            <w:shd w:val="clear" w:color="auto" w:fill="FFFFC8"/>
            <w:tcMar>
              <w:top w:w="113" w:type="dxa"/>
              <w:bottom w:w="113" w:type="dxa"/>
            </w:tcMar>
          </w:tcPr>
          <w:p w:rsidR="00952DFE" w:rsidRPr="00952DFE" w:rsidRDefault="005F5CB2" w:rsidP="00952DFE">
            <w:pPr>
              <w:tabs>
                <w:tab w:val="left" w:pos="8264"/>
              </w:tabs>
              <w:rPr>
                <w:rFonts w:cs="Arial"/>
                <w:i/>
                <w:lang w:val="ru-RU"/>
              </w:rPr>
            </w:pPr>
            <w:sdt>
              <w:sdtPr>
                <w:rPr>
                  <w:rFonts w:cs="Arial"/>
                  <w:shd w:val="clear" w:color="auto" w:fill="FFFFCC"/>
                  <w:lang w:val="ru-RU"/>
                </w:rPr>
                <w:tag w:val="hourField"/>
                <w:id w:val="834738503"/>
                <w:placeholder>
                  <w:docPart w:val="1E7B1294CB98402397BD5CB788CD0BB5"/>
                </w:placeholder>
                <w:text/>
              </w:sdtPr>
              <w:sdtEndPr/>
              <w:sdtContent>
                <w:r w:rsidR="00952DFE" w:rsidRPr="00952DFE">
                  <w:rPr>
                    <w:rFonts w:cs="Arial"/>
                    <w:shd w:val="clear" w:color="auto" w:fill="FFFFCC"/>
                    <w:lang w:val="ru-RU"/>
                  </w:rPr>
                  <w:t>23</w:t>
                </w:r>
              </w:sdtContent>
            </w:sdt>
            <w:r w:rsidR="00952DFE" w:rsidRPr="00952DFE">
              <w:rPr>
                <w:rFonts w:cs="Arial"/>
                <w:shd w:val="clear" w:color="auto" w:fill="FFFFCC"/>
                <w:lang w:val="ru-RU"/>
              </w:rPr>
              <w:t xml:space="preserve"> </w:t>
            </w:r>
            <w:sdt>
              <w:sdtPr>
                <w:rPr>
                  <w:rFonts w:cs="Arial"/>
                  <w:i/>
                  <w:lang w:val="ru-RU"/>
                </w:rPr>
                <w:id w:val="23991252"/>
                <w:lock w:val="contentLocked"/>
                <w:placeholder>
                  <w:docPart w:val="75CE595FAE014B3AAFB84981AA7F6D9D"/>
                </w:placeholder>
                <w:text/>
              </w:sdtPr>
              <w:sdtEndPr/>
              <w:sdtContent>
                <w:r w:rsidR="00952DFE" w:rsidRPr="00952DFE">
                  <w:rPr>
                    <w:rFonts w:cs="Arial"/>
                    <w:i/>
                    <w:lang w:val="ru-RU"/>
                  </w:rPr>
                  <w:t>ч.</w:t>
                </w:r>
              </w:sdtContent>
            </w:sdt>
            <w:r w:rsidR="00952DFE" w:rsidRPr="00952DFE">
              <w:rPr>
                <w:rFonts w:cs="Arial"/>
                <w:i/>
                <w:lang w:val="ru-RU"/>
              </w:rPr>
              <w:t xml:space="preserve"> </w:t>
            </w:r>
            <w:sdt>
              <w:sdtPr>
                <w:rPr>
                  <w:rFonts w:cs="Arial"/>
                  <w:shd w:val="clear" w:color="auto" w:fill="FFFFCC"/>
                  <w:lang w:val="ru-RU"/>
                </w:rPr>
                <w:tag w:val="minuteField"/>
                <w:id w:val="-74364262"/>
                <w:placeholder>
                  <w:docPart w:val="389FFCE6D203479CAF43F62BB544FB09"/>
                </w:placeholder>
                <w:text/>
              </w:sdtPr>
              <w:sdtEndPr/>
              <w:sdtContent>
                <w:r w:rsidR="00952DFE" w:rsidRPr="00952DFE">
                  <w:rPr>
                    <w:rFonts w:cs="Arial"/>
                    <w:shd w:val="clear" w:color="auto" w:fill="FFFFCC"/>
                    <w:lang w:val="ru-RU"/>
                  </w:rPr>
                  <w:t>53</w:t>
                </w:r>
              </w:sdtContent>
            </w:sdt>
            <w:r w:rsidR="00952DFE" w:rsidRPr="00952DFE">
              <w:rPr>
                <w:rFonts w:cs="Arial"/>
                <w:shd w:val="clear" w:color="auto" w:fill="FFFFCC"/>
                <w:lang w:val="ru-RU"/>
              </w:rPr>
              <w:t xml:space="preserve"> </w:t>
            </w:r>
            <w:sdt>
              <w:sdtPr>
                <w:rPr>
                  <w:rFonts w:cs="Arial"/>
                  <w:i/>
                  <w:lang w:val="ru-RU"/>
                </w:rPr>
                <w:id w:val="237373168"/>
                <w:lock w:val="contentLocked"/>
                <w:placeholder>
                  <w:docPart w:val="8B67D1ABE98E4BE0A7760C1A5A638122"/>
                </w:placeholder>
                <w:text/>
              </w:sdtPr>
              <w:sdtEndPr/>
              <w:sdtContent>
                <w:r w:rsidR="00952DFE" w:rsidRPr="00952DFE">
                  <w:rPr>
                    <w:rFonts w:cs="Arial"/>
                    <w:i/>
                    <w:lang w:val="ru-RU"/>
                  </w:rPr>
                  <w:t>мин.</w:t>
                </w:r>
              </w:sdtContent>
            </w:sdt>
          </w:p>
        </w:tc>
      </w:tr>
      <w:tr w:rsidR="00952DFE" w:rsidRPr="005F5CB2" w:rsidTr="005C6F14">
        <w:tc>
          <w:tcPr>
            <w:tcW w:w="3397" w:type="dxa"/>
            <w:tcBorders>
              <w:bottom w:val="single" w:sz="4" w:space="0" w:color="auto"/>
            </w:tcBorders>
            <w:tcMar>
              <w:top w:w="113" w:type="dxa"/>
              <w:bottom w:w="113" w:type="dxa"/>
            </w:tcMar>
            <w:vAlign w:val="center"/>
          </w:tcPr>
          <w:p w:rsidR="00952DFE" w:rsidRPr="00952DFE" w:rsidRDefault="00952DFE" w:rsidP="00952DFE">
            <w:pPr>
              <w:tabs>
                <w:tab w:val="left" w:pos="8264"/>
              </w:tabs>
              <w:rPr>
                <w:rFonts w:cs="Arial"/>
                <w:lang w:val="ru-RU"/>
              </w:rPr>
            </w:pPr>
            <w:permStart w:id="676081163" w:edGrp="everyone" w:colFirst="1" w:colLast="1"/>
            <w:permEnd w:id="661872106"/>
            <w:r w:rsidRPr="00952DFE">
              <w:rPr>
                <w:rFonts w:cs="Arial"/>
                <w:lang w:val="ru-RU"/>
              </w:rPr>
              <w:t>Место происшествия</w:t>
            </w:r>
          </w:p>
        </w:tc>
        <w:tc>
          <w:tcPr>
            <w:tcW w:w="6492" w:type="dxa"/>
            <w:tcBorders>
              <w:bottom w:val="single" w:sz="4" w:space="0" w:color="auto"/>
            </w:tcBorders>
            <w:shd w:val="clear" w:color="auto" w:fill="FFFFCC"/>
            <w:tcMar>
              <w:top w:w="113" w:type="dxa"/>
              <w:bottom w:w="113" w:type="dxa"/>
            </w:tcMar>
            <w:vAlign w:val="center"/>
          </w:tcPr>
          <w:p w:rsidR="00952DFE" w:rsidRPr="00952DFE" w:rsidRDefault="00952DFE" w:rsidP="00952DFE">
            <w:pPr>
              <w:tabs>
                <w:tab w:val="left" w:pos="8264"/>
              </w:tabs>
              <w:rPr>
                <w:rFonts w:cs="Arial"/>
                <w:lang w:val="ru-RU"/>
              </w:rPr>
            </w:pPr>
            <w:r w:rsidRPr="00952DFE">
              <w:rPr>
                <w:rFonts w:cs="Arial"/>
                <w:i/>
                <w:color w:val="BFBFBF"/>
                <w:sz w:val="16"/>
                <w:szCs w:val="16"/>
                <w:lang w:val="ru-RU"/>
              </w:rPr>
              <w:t>Адрес (субъект, город), наименование объекта / площадки / участка и т.д., либо территории вне ГПН</w:t>
            </w:r>
          </w:p>
        </w:tc>
      </w:tr>
      <w:permEnd w:id="676081163"/>
      <w:tr w:rsidR="00952DFE" w:rsidRPr="00952DFE" w:rsidTr="005C6F14">
        <w:trPr>
          <w:trHeight w:val="17"/>
        </w:trPr>
        <w:tc>
          <w:tcPr>
            <w:tcW w:w="3397" w:type="dxa"/>
            <w:tcBorders>
              <w:bottom w:val="nil"/>
              <w:right w:val="single" w:sz="4" w:space="0" w:color="auto"/>
            </w:tcBorders>
            <w:tcMar>
              <w:top w:w="0" w:type="dxa"/>
              <w:bottom w:w="0" w:type="dxa"/>
            </w:tcMar>
            <w:vAlign w:val="center"/>
          </w:tcPr>
          <w:p w:rsidR="00952DFE" w:rsidRPr="00952DFE" w:rsidRDefault="00952DFE" w:rsidP="00952DFE">
            <w:pPr>
              <w:tabs>
                <w:tab w:val="left" w:pos="8264"/>
              </w:tabs>
              <w:rPr>
                <w:rFonts w:cs="Arial"/>
                <w:color w:val="FFFFFF"/>
                <w:sz w:val="6"/>
                <w:lang w:val="ru-RU"/>
              </w:rPr>
            </w:pPr>
            <w:r w:rsidRPr="00952DFE">
              <w:rPr>
                <w:rFonts w:cs="Arial"/>
                <w:color w:val="FFFFFF"/>
                <w:sz w:val="6"/>
                <w:lang w:val="ru-RU"/>
              </w:rPr>
              <w:t>Категория</w:t>
            </w:r>
          </w:p>
        </w:tc>
        <w:tc>
          <w:tcPr>
            <w:tcW w:w="6492" w:type="dxa"/>
            <w:tcBorders>
              <w:left w:val="single" w:sz="4" w:space="0" w:color="auto"/>
              <w:bottom w:val="nil"/>
            </w:tcBorders>
            <w:shd w:val="clear" w:color="auto" w:fill="FFFFCC"/>
            <w:tcMar>
              <w:top w:w="0" w:type="dxa"/>
              <w:bottom w:w="0" w:type="dxa"/>
            </w:tcMar>
          </w:tcPr>
          <w:p w:rsidR="00952DFE" w:rsidRPr="00952DFE" w:rsidRDefault="005F5CB2" w:rsidP="00952DFE">
            <w:pPr>
              <w:tabs>
                <w:tab w:val="left" w:pos="8264"/>
              </w:tabs>
              <w:rPr>
                <w:rFonts w:cs="Arial"/>
                <w:color w:val="FFFFCC"/>
                <w:sz w:val="6"/>
                <w:lang w:val="ru-RU"/>
              </w:rPr>
            </w:pPr>
            <w:sdt>
              <w:sdtPr>
                <w:rPr>
                  <w:rFonts w:cs="Arial"/>
                  <w:color w:val="FFFFCC"/>
                  <w:sz w:val="6"/>
                  <w:lang w:val="ru-RU"/>
                </w:rPr>
                <w:tag w:val="categoryDD"/>
                <w:id w:val="1066304198"/>
                <w:placeholder>
                  <w:docPart w:val="6B419992FA73478C8838EB9576808011"/>
                </w:placeholder>
                <w15:appearance w15:val="hidden"/>
                <w:dropDownList>
                  <w:listItem w:displayText="Значительное" w:value="FD5D7083-F011-40D7-8E3C-454087F93AEB"/>
                </w:dropDownList>
              </w:sdtPr>
              <w:sdtEndPr/>
              <w:sdtContent>
                <w:r w:rsidR="00952DFE" w:rsidRPr="00952DFE">
                  <w:rPr>
                    <w:rFonts w:cs="Arial"/>
                    <w:color w:val="FFFFCC"/>
                    <w:sz w:val="6"/>
                    <w:lang w:val="ru-RU"/>
                  </w:rPr>
                  <w:t>Значительное</w:t>
                </w:r>
              </w:sdtContent>
            </w:sdt>
          </w:p>
        </w:tc>
      </w:tr>
      <w:tr w:rsidR="00952DFE" w:rsidRPr="00952DFE" w:rsidTr="005C6F14">
        <w:trPr>
          <w:trHeight w:val="20"/>
        </w:trPr>
        <w:tc>
          <w:tcPr>
            <w:tcW w:w="3397" w:type="dxa"/>
            <w:tcBorders>
              <w:top w:val="nil"/>
              <w:bottom w:val="nil"/>
              <w:right w:val="single" w:sz="4" w:space="0" w:color="auto"/>
            </w:tcBorders>
            <w:tcMar>
              <w:top w:w="0" w:type="dxa"/>
              <w:bottom w:w="0" w:type="dxa"/>
            </w:tcMar>
            <w:vAlign w:val="center"/>
          </w:tcPr>
          <w:p w:rsidR="00952DFE" w:rsidRPr="00952DFE" w:rsidRDefault="00952DFE" w:rsidP="00952DFE">
            <w:pPr>
              <w:tabs>
                <w:tab w:val="left" w:pos="8264"/>
              </w:tabs>
              <w:rPr>
                <w:rFonts w:cs="Arial"/>
                <w:color w:val="FFFFFF"/>
                <w:sz w:val="6"/>
                <w:lang w:val="ru-RU"/>
              </w:rPr>
            </w:pPr>
            <w:r w:rsidRPr="00952DFE">
              <w:rPr>
                <w:rFonts w:cs="Arial"/>
                <w:color w:val="FFFFFF"/>
                <w:sz w:val="6"/>
                <w:lang w:val="ru-RU"/>
              </w:rPr>
              <w:t>Раздел</w:t>
            </w:r>
          </w:p>
        </w:tc>
        <w:tc>
          <w:tcPr>
            <w:tcW w:w="6492" w:type="dxa"/>
            <w:tcBorders>
              <w:top w:val="nil"/>
              <w:left w:val="single" w:sz="4" w:space="0" w:color="auto"/>
              <w:bottom w:val="nil"/>
            </w:tcBorders>
            <w:shd w:val="clear" w:color="auto" w:fill="FFFFCC"/>
            <w:tcMar>
              <w:top w:w="0" w:type="dxa"/>
              <w:bottom w:w="0" w:type="dxa"/>
            </w:tcMar>
            <w:vAlign w:val="center"/>
          </w:tcPr>
          <w:p w:rsidR="00952DFE" w:rsidRPr="00952DFE" w:rsidRDefault="005F5CB2" w:rsidP="00952DFE">
            <w:pPr>
              <w:tabs>
                <w:tab w:val="left" w:pos="8264"/>
              </w:tabs>
              <w:rPr>
                <w:rFonts w:cs="Arial"/>
                <w:color w:val="FFFFCC"/>
                <w:sz w:val="6"/>
                <w:lang w:val="ru-RU"/>
              </w:rPr>
            </w:pPr>
            <w:sdt>
              <w:sdtPr>
                <w:rPr>
                  <w:rFonts w:cs="Arial"/>
                  <w:color w:val="FFFFCC"/>
                  <w:sz w:val="6"/>
                  <w:lang w:val="ru-RU"/>
                </w:rPr>
                <w:tag w:val="sectionDD"/>
                <w:id w:val="780229113"/>
                <w:placeholder>
                  <w:docPart w:val="9464C486A28242D6B630608E4B56CC83"/>
                </w:placeholder>
                <w15:appearance w15:val="hidden"/>
                <w:dropDownList>
                  <w:listItem w:displayText="Процессы, объекты, оборудование" w:value="Процессы, объекты, оборудование"/>
                </w:dropDownList>
              </w:sdtPr>
              <w:sdtEndPr/>
              <w:sdtContent>
                <w:r w:rsidR="00952DFE" w:rsidRPr="00952DFE">
                  <w:rPr>
                    <w:rFonts w:cs="Arial"/>
                    <w:color w:val="FFFFCC"/>
                    <w:sz w:val="6"/>
                    <w:lang w:val="ru-RU"/>
                  </w:rPr>
                  <w:t>Процессы, объекты, оборудование</w:t>
                </w:r>
              </w:sdtContent>
            </w:sdt>
          </w:p>
        </w:tc>
      </w:tr>
      <w:tr w:rsidR="00952DFE" w:rsidRPr="00952DFE" w:rsidTr="005C6F14">
        <w:trPr>
          <w:trHeight w:val="47"/>
        </w:trPr>
        <w:tc>
          <w:tcPr>
            <w:tcW w:w="3397" w:type="dxa"/>
            <w:tcBorders>
              <w:top w:val="nil"/>
              <w:bottom w:val="nil"/>
              <w:right w:val="single" w:sz="4" w:space="0" w:color="auto"/>
            </w:tcBorders>
            <w:noWrap/>
            <w:tcMar>
              <w:top w:w="0" w:type="dxa"/>
              <w:left w:w="115" w:type="dxa"/>
              <w:bottom w:w="0" w:type="dxa"/>
              <w:right w:w="115" w:type="dxa"/>
            </w:tcMar>
            <w:vAlign w:val="center"/>
          </w:tcPr>
          <w:p w:rsidR="00952DFE" w:rsidRPr="00952DFE" w:rsidRDefault="00952DFE" w:rsidP="00952DFE">
            <w:pPr>
              <w:tabs>
                <w:tab w:val="left" w:pos="8264"/>
              </w:tabs>
              <w:rPr>
                <w:rFonts w:cs="Arial"/>
                <w:color w:val="FF0000"/>
                <w:sz w:val="28"/>
                <w:szCs w:val="28"/>
                <w:lang w:val="ru-RU"/>
              </w:rPr>
            </w:pPr>
            <w:permStart w:id="262215964" w:edGrp="everyone" w:colFirst="1" w:colLast="1"/>
            <w:r w:rsidRPr="00952DFE">
              <w:rPr>
                <w:rFonts w:cs="Arial"/>
                <w:color w:val="FFFFFF"/>
                <w:sz w:val="6"/>
                <w:lang w:val="ru-RU"/>
              </w:rPr>
              <w:t>Подраздел</w:t>
            </w:r>
          </w:p>
        </w:tc>
        <w:tc>
          <w:tcPr>
            <w:tcW w:w="6492" w:type="dxa"/>
            <w:vMerge w:val="restart"/>
            <w:tcBorders>
              <w:top w:val="nil"/>
              <w:left w:val="single" w:sz="4" w:space="0" w:color="auto"/>
            </w:tcBorders>
            <w:shd w:val="clear" w:color="auto" w:fill="FFFFCC"/>
            <w:tcMar>
              <w:top w:w="0" w:type="dxa"/>
              <w:left w:w="115" w:type="dxa"/>
              <w:bottom w:w="0" w:type="dxa"/>
              <w:right w:w="115" w:type="dxa"/>
            </w:tcMar>
            <w:vAlign w:val="center"/>
          </w:tcPr>
          <w:p w:rsidR="00952DFE" w:rsidRPr="00952DFE" w:rsidRDefault="005F5CB2" w:rsidP="00952DFE">
            <w:pPr>
              <w:tabs>
                <w:tab w:val="left" w:pos="8264"/>
              </w:tabs>
              <w:rPr>
                <w:rFonts w:cs="Arial"/>
                <w:lang w:val="ru-RU"/>
              </w:rPr>
            </w:pPr>
            <w:sdt>
              <w:sdtPr>
                <w:rPr>
                  <w:rFonts w:cs="Arial"/>
                  <w:lang w:val="ru-RU"/>
                </w:rPr>
                <w:tag w:val="subsectionDD"/>
                <w:id w:val="-742019"/>
                <w:placeholder>
                  <w:docPart w:val="69A599E402EF427F910316409837F086"/>
                </w:placeholder>
                <w:dropDownList>
                  <w:listItem w:displayText="Несчастный случай" w:value="Несчастный случай"/>
                  <w:listItem w:displayText="Групповой несчастный случай" w:value="Групповой несчастный случай"/>
                  <w:listItem w:displayText="Несчастный случай со смертельным исходом" w:value="Несчастный случай со смертельным исходом"/>
                  <w:listItem w:displayText="Случай смерти на производстве (по причине общего заболевания)" w:value="Случай смерти на производстве (по причине общего заболевания)"/>
                  <w:listItem w:displayText="Острое профессиональное заболевание (отравление)" w:value="Острое профессиональное заболевание (отравление)"/>
                  <w:listItem w:displayText="Авария на ОПО" w:value="Авария на ОПО"/>
                  <w:listItem w:displayText="Инцидент на ОПО" w:value="Инцидент на ОПО"/>
                  <w:listItem w:displayText="Предпосылка к инциденту на ОПО" w:value="Предпосылка к инциденту на ОПО"/>
                  <w:listItem w:displayText="Пожар" w:value="Пожар"/>
                  <w:listItem w:displayText="ДТП" w:value="ДТП"/>
                  <w:listItem w:displayText="Авиационное происшествие" w:value="Авиационное происшествие"/>
                  <w:listItem w:displayText="Железнодорожное происшествие" w:value="Железнодорожное происшествие"/>
                  <w:listItem w:displayText="Транспортное происшествие на судах внутреннего водного транспорта" w:value="Транспортное происшествие на судах внутреннего водного транспорта"/>
                  <w:listItem w:displayText="ДТП в ПО" w:value="ДТП в ПО"/>
                  <w:listItem w:displayText="Несчастный случай в ПО" w:value="Несчастный случай в ПО"/>
                  <w:listItem w:displayText="Авария на ОПО в ПО" w:value="Авария на ОПО в ПО"/>
                  <w:listItem w:displayText="Инцидент на ОПО в ПО" w:value="Инцидент на ОПО в ПО"/>
                  <w:listItem w:displayText="Пожар в ПО" w:value="Пожар в ПО"/>
                  <w:listItem w:displayText="Здоровье (эвакуация / госпитализация по причине общего заболевания)" w:value="Здоровье (эвакуация / госпитализация по причине общего заболевания)"/>
                  <w:listItem w:displayText="Загорание, задымление, вспышка и др." w:value="Загорание, задымление, вспышка и др."/>
                  <w:listItem w:displayText="Авиа (тех. неисправность или авиасобытие)" w:value="Авиа (тех. неисправность или авиасобытие)"/>
                  <w:listItem w:displayText="Авиационный инцидент" w:value="Авиационный инцидент"/>
                  <w:listItem w:displayText="Транспортное происшествие на судах (море)" w:value="Транспортное происшествие на судах (море)"/>
                  <w:listItem w:displayText="Прочее*" w:value="Прочее*"/>
                </w:dropDownList>
              </w:sdtPr>
              <w:sdtEndPr/>
              <w:sdtContent>
                <w:r w:rsidR="00952DFE" w:rsidRPr="00952DFE">
                  <w:rPr>
                    <w:rFonts w:cs="Arial"/>
                    <w:lang w:val="ru-RU"/>
                  </w:rPr>
                  <w:t>Прочее*</w:t>
                </w:r>
              </w:sdtContent>
            </w:sdt>
          </w:p>
        </w:tc>
      </w:tr>
      <w:permEnd w:id="262215964"/>
      <w:tr w:rsidR="00952DFE" w:rsidRPr="00952DFE" w:rsidTr="005C6F14">
        <w:trPr>
          <w:trHeight w:val="92"/>
        </w:trPr>
        <w:tc>
          <w:tcPr>
            <w:tcW w:w="3397" w:type="dxa"/>
            <w:tcBorders>
              <w:top w:val="nil"/>
              <w:right w:val="single" w:sz="4" w:space="0" w:color="auto"/>
            </w:tcBorders>
            <w:tcMar>
              <w:top w:w="0" w:type="dxa"/>
              <w:bottom w:w="170" w:type="dxa"/>
            </w:tcMar>
            <w:vAlign w:val="center"/>
          </w:tcPr>
          <w:p w:rsidR="00952DFE" w:rsidRPr="00952DFE" w:rsidRDefault="00952DFE" w:rsidP="00952DFE">
            <w:pPr>
              <w:tabs>
                <w:tab w:val="left" w:pos="8264"/>
              </w:tabs>
              <w:rPr>
                <w:rFonts w:cs="Arial"/>
                <w:lang w:val="ru-RU"/>
              </w:rPr>
            </w:pPr>
            <w:r w:rsidRPr="00952DFE">
              <w:rPr>
                <w:rFonts w:cs="Arial"/>
                <w:lang w:val="ru-RU"/>
              </w:rPr>
              <w:t>Классификация происшествия</w:t>
            </w:r>
          </w:p>
        </w:tc>
        <w:tc>
          <w:tcPr>
            <w:tcW w:w="6492" w:type="dxa"/>
            <w:vMerge/>
            <w:tcBorders>
              <w:left w:val="single" w:sz="4" w:space="0" w:color="auto"/>
            </w:tcBorders>
            <w:shd w:val="clear" w:color="auto" w:fill="FFFFCC"/>
            <w:tcMar>
              <w:top w:w="0" w:type="dxa"/>
              <w:bottom w:w="113" w:type="dxa"/>
            </w:tcMar>
            <w:vAlign w:val="center"/>
          </w:tcPr>
          <w:p w:rsidR="00952DFE" w:rsidRPr="00952DFE" w:rsidRDefault="00952DFE" w:rsidP="00952DFE">
            <w:pPr>
              <w:tabs>
                <w:tab w:val="left" w:pos="8264"/>
              </w:tabs>
              <w:rPr>
                <w:rFonts w:cs="Arial"/>
                <w:lang w:val="ru-RU"/>
              </w:rPr>
            </w:pPr>
          </w:p>
        </w:tc>
      </w:tr>
      <w:tr w:rsidR="00952DFE" w:rsidRPr="005F5CB2" w:rsidTr="005C6F14">
        <w:trPr>
          <w:trHeight w:val="995"/>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012553611" w:edGrp="everyone" w:colFirst="1" w:colLast="1"/>
            <w:r w:rsidRPr="00952DFE">
              <w:rPr>
                <w:rFonts w:cs="Arial"/>
                <w:lang w:val="ru-RU"/>
              </w:rPr>
              <w:t>Краткое описание происшествия</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 xml:space="preserve">необходимо описать что произошло, хронология событий </w:t>
            </w:r>
          </w:p>
          <w:p w:rsidR="00952DFE" w:rsidRPr="00952DFE" w:rsidRDefault="00952DFE" w:rsidP="00952DFE">
            <w:pPr>
              <w:rPr>
                <w:rFonts w:cs="Arial"/>
                <w:i/>
                <w:color w:val="BFBFBF"/>
                <w:sz w:val="16"/>
                <w:szCs w:val="16"/>
                <w:lang w:val="ru-RU"/>
              </w:rPr>
            </w:pPr>
            <w:r w:rsidRPr="00952DFE">
              <w:rPr>
                <w:rFonts w:cs="Arial"/>
                <w:b/>
                <w:color w:val="BFBFBF"/>
                <w:sz w:val="16"/>
                <w:szCs w:val="16"/>
                <w:lang w:val="ru-RU"/>
              </w:rPr>
              <w:t>ВНИМАНИЕ:</w:t>
            </w:r>
            <w:r w:rsidRPr="00952DFE">
              <w:rPr>
                <w:rFonts w:cs="Arial"/>
                <w:i/>
                <w:color w:val="BFBFBF"/>
                <w:sz w:val="16"/>
                <w:szCs w:val="16"/>
                <w:lang w:val="ru-RU"/>
              </w:rPr>
              <w:t xml:space="preserve"> при происшествиях на водном, воздушном транспорте, указывается информация о доступной связи, контактные данные, воздействие (включая воздействие на персонал и производственные процессы или операции), ожидаемое время восстановления, потенциально потерянное время), требуемая помощь.</w:t>
            </w:r>
          </w:p>
        </w:tc>
      </w:tr>
      <w:tr w:rsidR="00952DFE" w:rsidRPr="005F5CB2"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2142666630" w:edGrp="everyone" w:colFirst="1" w:colLast="1"/>
            <w:permEnd w:id="1012553611"/>
            <w:r w:rsidRPr="00952DFE">
              <w:rPr>
                <w:rFonts w:cs="Arial"/>
                <w:lang w:val="ru-RU"/>
              </w:rPr>
              <w:t>Сведения о пострадавших</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количество пострадавших (ДО/подрядчик//3-е лицо), состояние пострадавших</w:t>
            </w:r>
          </w:p>
          <w:p w:rsidR="00952DFE" w:rsidRPr="00952DFE" w:rsidRDefault="00952DFE" w:rsidP="00952DFE">
            <w:pPr>
              <w:rPr>
                <w:rFonts w:cs="Arial"/>
                <w:i/>
                <w:color w:val="BFBFBF"/>
                <w:sz w:val="16"/>
                <w:szCs w:val="16"/>
                <w:lang w:val="ru-RU"/>
              </w:rPr>
            </w:pPr>
            <w:r w:rsidRPr="00952DFE">
              <w:rPr>
                <w:rFonts w:cs="Arial"/>
                <w:b/>
                <w:color w:val="BFBFBF"/>
                <w:sz w:val="16"/>
                <w:szCs w:val="16"/>
                <w:lang w:val="ru-RU"/>
              </w:rPr>
              <w:t>ВНИМАНИЕ:</w:t>
            </w:r>
            <w:r w:rsidRPr="00952DFE">
              <w:rPr>
                <w:rFonts w:cs="Arial"/>
                <w:i/>
                <w:color w:val="BFBFBF"/>
                <w:sz w:val="16"/>
                <w:szCs w:val="16"/>
                <w:lang w:val="ru-RU"/>
              </w:rPr>
              <w:t xml:space="preserve"> ФИО пострадавшего, дата и год рождения, предварительный диагноз, подробности клинических нарушений, симптомы не указываются</w:t>
            </w:r>
          </w:p>
        </w:tc>
      </w:tr>
      <w:tr w:rsidR="00952DFE" w:rsidRPr="005F5CB2" w:rsidTr="005C6F14">
        <w:trPr>
          <w:trHeight w:val="287"/>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997412219" w:edGrp="everyone" w:colFirst="1" w:colLast="1"/>
            <w:permEnd w:id="2142666630"/>
            <w:r w:rsidRPr="00952DFE">
              <w:rPr>
                <w:rFonts w:cs="Arial"/>
                <w:lang w:val="ru-RU"/>
              </w:rPr>
              <w:t>Предварительные причины</w:t>
            </w:r>
          </w:p>
        </w:tc>
        <w:tc>
          <w:tcPr>
            <w:tcW w:w="6492" w:type="dxa"/>
            <w:shd w:val="clear" w:color="auto" w:fill="FFFFCC"/>
            <w:tcMar>
              <w:top w:w="113" w:type="dxa"/>
              <w:bottom w:w="113" w:type="dxa"/>
            </w:tcMar>
            <w:vAlign w:val="cente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что предшествовало происшествию, описание (непосредственных) причин</w:t>
            </w:r>
          </w:p>
        </w:tc>
      </w:tr>
      <w:tr w:rsidR="00952DFE" w:rsidRPr="005F5CB2" w:rsidTr="005C6F14">
        <w:trPr>
          <w:trHeight w:val="357"/>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166700366" w:edGrp="everyone" w:colFirst="1" w:colLast="1"/>
            <w:permEnd w:id="997412219"/>
            <w:r w:rsidRPr="00952DFE">
              <w:rPr>
                <w:rFonts w:cs="Arial"/>
                <w:lang w:val="ru-RU"/>
              </w:rPr>
              <w:t>Принятые оперативные меры</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sz w:val="16"/>
                <w:szCs w:val="16"/>
                <w:lang w:val="ru-RU"/>
              </w:rPr>
              <w:t xml:space="preserve">описать действия, предпринятые для локализации и ликвидации происшествия, оповещение властей (согласно требованиям), ограждение утечек, вовлечённое оборудование для ликвидации происшествия  </w:t>
            </w:r>
          </w:p>
        </w:tc>
      </w:tr>
      <w:tr w:rsidR="00952DFE" w:rsidRPr="00952DFE"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302086936" w:edGrp="everyone" w:colFirst="1" w:colLast="1"/>
            <w:permEnd w:id="1166700366"/>
            <w:r w:rsidRPr="00952DFE">
              <w:rPr>
                <w:rFonts w:cs="Arial"/>
                <w:lang w:val="ru-RU"/>
              </w:rPr>
              <w:t>Ответственное лицо ДО, передавшее сообщение</w:t>
            </w:r>
          </w:p>
        </w:tc>
        <w:tc>
          <w:tcPr>
            <w:tcW w:w="6492" w:type="dxa"/>
            <w:shd w:val="clear" w:color="auto" w:fill="FFFFCC"/>
            <w:tcMar>
              <w:top w:w="113" w:type="dxa"/>
              <w:bottom w:w="113" w:type="dxa"/>
            </w:tcMar>
            <w:vAlign w:val="center"/>
          </w:tcPr>
          <w:p w:rsidR="00952DFE" w:rsidRPr="00952DFE" w:rsidRDefault="00952DFE" w:rsidP="00952DFE">
            <w:pPr>
              <w:spacing w:before="120" w:after="120"/>
              <w:rPr>
                <w:rFonts w:cs="Arial"/>
                <w:lang w:val="ru-RU"/>
              </w:rPr>
            </w:pPr>
            <w:r w:rsidRPr="00952DFE">
              <w:rPr>
                <w:rFonts w:cs="Arial"/>
                <w:i/>
                <w:color w:val="BFBFBF"/>
                <w:sz w:val="16"/>
                <w:szCs w:val="16"/>
                <w:lang w:val="ru-RU"/>
              </w:rPr>
              <w:t>Фамилия, инициалы. Должность. Телефон</w:t>
            </w:r>
          </w:p>
        </w:tc>
      </w:tr>
      <w:permEnd w:id="302086936"/>
    </w:tbl>
    <w:p w:rsidR="00952DFE" w:rsidRPr="00952DFE" w:rsidRDefault="00952DFE" w:rsidP="00952DFE">
      <w:pPr>
        <w:tabs>
          <w:tab w:val="left" w:pos="8264"/>
        </w:tabs>
        <w:jc w:val="center"/>
        <w:rPr>
          <w:rFonts w:cs="Arial"/>
          <w:b/>
          <w:caps/>
          <w:sz w:val="18"/>
          <w:szCs w:val="18"/>
          <w:u w:val="single"/>
          <w:lang w:val="ru-RU" w:eastAsia="ru-RU"/>
        </w:rPr>
      </w:pPr>
    </w:p>
    <w:permStart w:id="502822256" w:edGrp="everyone"/>
    <w:p w:rsidR="00952DFE" w:rsidRPr="00952DFE" w:rsidRDefault="00952DFE" w:rsidP="00952DFE">
      <w:pPr>
        <w:jc w:val="center"/>
        <w:rPr>
          <w:rFonts w:cs="Arial"/>
          <w:sz w:val="18"/>
          <w:szCs w:val="18"/>
          <w:lang w:val="ru-RU" w:eastAsia="ru-RU"/>
        </w:rPr>
      </w:pPr>
      <w:r w:rsidRPr="00952DFE">
        <w:rPr>
          <w:rFonts w:cs="Arial"/>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5pt;height:24pt" o:ole="">
            <v:imagedata r:id="rId14" o:title=""/>
          </v:shape>
          <w:control r:id="rId15" w:name="CommandButton1" w:shapeid="_x0000_i1027"/>
        </w:object>
      </w:r>
    </w:p>
    <w:permEnd w:id="502822256"/>
    <w:p w:rsidR="00952DFE" w:rsidRPr="00952DFE" w:rsidRDefault="00952DFE" w:rsidP="00952DFE">
      <w:pPr>
        <w:rPr>
          <w:rFonts w:cs="Arial"/>
          <w:sz w:val="18"/>
          <w:szCs w:val="18"/>
          <w:lang w:val="ru-RU" w:eastAsia="ru-RU"/>
        </w:rPr>
      </w:pPr>
    </w:p>
    <w:p w:rsidR="00952DFE" w:rsidRPr="00952DFE" w:rsidRDefault="00952DFE" w:rsidP="00952DFE">
      <w:pPr>
        <w:rPr>
          <w:rFonts w:cs="Arial"/>
          <w:sz w:val="18"/>
          <w:szCs w:val="18"/>
          <w:lang w:val="ru-RU" w:eastAsia="ru-RU"/>
        </w:rPr>
      </w:pPr>
      <w:r w:rsidRPr="00952DFE">
        <w:rPr>
          <w:rFonts w:cs="Arial"/>
          <w:sz w:val="18"/>
          <w:szCs w:val="18"/>
          <w:lang w:val="ru-RU" w:eastAsia="ru-RU"/>
        </w:rPr>
        <w:t>* Классификация происшествий по событиям «Прочее», включает в себя следующие области, не входящие в основной перечень:</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Природные катаклизмы / природные явления / стихийные бедствия;</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Происшествия на платформе / ПБУ;</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Происшествия на объектах газовой инфраструктуры;</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Происшествия при обращении с опасными веществами и источниками;</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Охрана окружающей среды;</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Автотранспорт и спец. техника.</w:t>
      </w:r>
    </w:p>
    <w:p w:rsidR="00423A8F" w:rsidRDefault="00423A8F"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Pr="00952DFE" w:rsidRDefault="00952DFE" w:rsidP="00952DFE">
      <w:pPr>
        <w:tabs>
          <w:tab w:val="center" w:pos="4677"/>
          <w:tab w:val="right" w:pos="9355"/>
        </w:tabs>
        <w:jc w:val="center"/>
        <w:rPr>
          <w:rFonts w:cs="Arial"/>
          <w:sz w:val="20"/>
          <w:lang w:val="ru-RU" w:eastAsia="ru-RU"/>
        </w:rPr>
      </w:pPr>
      <w:r w:rsidRPr="00952DFE">
        <w:rPr>
          <w:rFonts w:ascii="Times New Roman" w:hAnsi="Times New Roman"/>
          <w:sz w:val="24"/>
          <w:lang w:val="ru-RU" w:eastAsia="ru-RU"/>
        </w:rPr>
        <w:t>Ш-16.01.03.02-01 «Первичное сообщение о происшествии», версия 2.0</w:t>
      </w:r>
    </w:p>
    <w:p w:rsidR="00952DFE" w:rsidRDefault="00952DFE" w:rsidP="00423A8F">
      <w:pPr>
        <w:tabs>
          <w:tab w:val="center" w:pos="4677"/>
          <w:tab w:val="right" w:pos="9355"/>
        </w:tabs>
        <w:jc w:val="right"/>
        <w:rPr>
          <w:rFonts w:cs="Arial"/>
          <w:b/>
          <w:sz w:val="18"/>
          <w:szCs w:val="18"/>
          <w:lang w:val="ru-RU" w:eastAsia="ru-RU"/>
        </w:rPr>
      </w:pPr>
    </w:p>
    <w:p w:rsidR="00952DFE" w:rsidRPr="005F5CB2" w:rsidRDefault="00952DFE" w:rsidP="00423A8F">
      <w:pPr>
        <w:tabs>
          <w:tab w:val="center" w:pos="4677"/>
          <w:tab w:val="right" w:pos="9355"/>
        </w:tabs>
        <w:jc w:val="right"/>
        <w:rPr>
          <w:rFonts w:cs="Arial"/>
          <w:b/>
          <w:sz w:val="20"/>
          <w:lang w:val="ru-RU" w:eastAsia="ru-RU"/>
        </w:rPr>
      </w:pPr>
    </w:p>
    <w:p w:rsidR="00423A8F" w:rsidRPr="005F5CB2" w:rsidRDefault="00423A8F" w:rsidP="00423A8F">
      <w:pPr>
        <w:tabs>
          <w:tab w:val="center" w:pos="4677"/>
          <w:tab w:val="right" w:pos="9355"/>
        </w:tabs>
        <w:jc w:val="right"/>
        <w:rPr>
          <w:rFonts w:cs="Arial"/>
          <w:b/>
          <w:sz w:val="20"/>
          <w:lang w:val="ru-RU" w:eastAsia="ru-RU"/>
        </w:rPr>
      </w:pPr>
      <w:r w:rsidRPr="005F5CB2">
        <w:rPr>
          <w:rFonts w:cs="Arial"/>
          <w:b/>
          <w:sz w:val="20"/>
          <w:lang w:val="ru-RU" w:eastAsia="ru-RU"/>
        </w:rPr>
        <w:t>Приложение № 5</w:t>
      </w:r>
    </w:p>
    <w:p w:rsidR="00423A8F" w:rsidRPr="005F5CB2" w:rsidRDefault="00423A8F" w:rsidP="00423A8F">
      <w:pPr>
        <w:tabs>
          <w:tab w:val="center" w:pos="4677"/>
          <w:tab w:val="right" w:pos="9355"/>
        </w:tabs>
        <w:jc w:val="right"/>
        <w:rPr>
          <w:rFonts w:cs="Arial"/>
          <w:sz w:val="20"/>
          <w:lang w:val="ru-RU" w:eastAsia="ru-RU"/>
        </w:rPr>
      </w:pPr>
      <w:r w:rsidRPr="005F5CB2">
        <w:rPr>
          <w:rFonts w:cs="Arial"/>
          <w:sz w:val="20"/>
          <w:lang w:val="ru-RU" w:eastAsia="ru-RU"/>
        </w:rPr>
        <w:t xml:space="preserve">к Соглашению в области Производственной Безопасности </w:t>
      </w:r>
    </w:p>
    <w:p w:rsidR="00423A8F" w:rsidRPr="005F5CB2" w:rsidRDefault="00423A8F" w:rsidP="00423A8F">
      <w:pPr>
        <w:tabs>
          <w:tab w:val="center" w:pos="4677"/>
          <w:tab w:val="right" w:pos="9355"/>
        </w:tabs>
        <w:jc w:val="right"/>
        <w:rPr>
          <w:rFonts w:cs="Arial"/>
          <w:sz w:val="20"/>
          <w:lang w:val="ru-RU" w:eastAsia="ru-RU"/>
        </w:rPr>
      </w:pPr>
      <w:r w:rsidRPr="005F5CB2">
        <w:rPr>
          <w:rFonts w:cs="Arial"/>
          <w:sz w:val="20"/>
          <w:lang w:val="ru-RU" w:eastAsia="ru-RU"/>
        </w:rPr>
        <w:t>от «___» ___________________ 20__ года.</w:t>
      </w:r>
    </w:p>
    <w:p w:rsidR="00423A8F" w:rsidRPr="005F5CB2" w:rsidRDefault="00423A8F" w:rsidP="00423A8F">
      <w:pPr>
        <w:suppressAutoHyphens/>
        <w:rPr>
          <w:rFonts w:cs="Arial"/>
          <w:sz w:val="20"/>
          <w:lang w:val="ru-RU" w:eastAsia="ru-RU"/>
        </w:rPr>
      </w:pPr>
    </w:p>
    <w:p w:rsidR="00423A8F" w:rsidRPr="005F5CB2" w:rsidRDefault="00423A8F" w:rsidP="00423A8F">
      <w:pPr>
        <w:suppressAutoHyphens/>
        <w:rPr>
          <w:rFonts w:cs="Arial"/>
          <w:i/>
          <w:sz w:val="20"/>
          <w:lang w:val="ru-RU" w:eastAsia="ru-RU"/>
        </w:rPr>
      </w:pPr>
    </w:p>
    <w:p w:rsidR="00423A8F" w:rsidRPr="005F5CB2" w:rsidRDefault="00423A8F" w:rsidP="00423A8F">
      <w:pPr>
        <w:widowControl w:val="0"/>
        <w:jc w:val="center"/>
        <w:rPr>
          <w:rFonts w:eastAsiaTheme="minorHAnsi" w:cs="Arial"/>
          <w:b/>
          <w:sz w:val="20"/>
          <w:lang w:val="ru-RU"/>
        </w:rPr>
      </w:pPr>
      <w:r w:rsidRPr="005F5CB2">
        <w:rPr>
          <w:rFonts w:eastAsiaTheme="minorHAnsi" w:cs="Arial"/>
          <w:b/>
          <w:bCs/>
          <w:sz w:val="20"/>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423A8F" w:rsidRPr="005F5CB2" w:rsidRDefault="00423A8F" w:rsidP="00423A8F">
      <w:pPr>
        <w:jc w:val="both"/>
        <w:rPr>
          <w:rFonts w:asciiTheme="minorHAnsi" w:eastAsiaTheme="minorHAnsi" w:hAnsiTheme="minorHAnsi" w:cstheme="minorHAnsi"/>
          <w:sz w:val="20"/>
          <w:lang w:val="ru-RU"/>
        </w:rPr>
      </w:pPr>
    </w:p>
    <w:p w:rsidR="00423A8F" w:rsidRPr="005F5CB2" w:rsidRDefault="00423A8F" w:rsidP="00423A8F">
      <w:pPr>
        <w:jc w:val="center"/>
        <w:rPr>
          <w:rFonts w:asciiTheme="minorHAnsi" w:eastAsiaTheme="minorHAnsi" w:hAnsiTheme="minorHAnsi" w:cstheme="minorHAnsi"/>
          <w:b/>
          <w:sz w:val="20"/>
          <w:lang w:val="ru-RU"/>
        </w:rPr>
      </w:pPr>
      <w:r w:rsidRPr="005F5CB2">
        <w:rPr>
          <w:rFonts w:asciiTheme="minorHAnsi" w:eastAsiaTheme="minorHAnsi" w:hAnsiTheme="minorHAnsi" w:cstheme="minorHAnsi"/>
          <w:b/>
          <w:sz w:val="20"/>
          <w:lang w:val="ru-RU"/>
        </w:rPr>
        <w:t>1. Общие положения:</w:t>
      </w:r>
    </w:p>
    <w:p w:rsidR="00423A8F" w:rsidRPr="005F5CB2" w:rsidRDefault="00423A8F" w:rsidP="00423A8F">
      <w:pPr>
        <w:jc w:val="both"/>
        <w:rPr>
          <w:rFonts w:asciiTheme="minorHAnsi" w:eastAsiaTheme="minorHAnsi" w:hAnsiTheme="minorHAnsi" w:cstheme="minorHAnsi"/>
          <w:sz w:val="20"/>
          <w:lang w:val="ru-RU"/>
        </w:rPr>
      </w:pPr>
    </w:p>
    <w:p w:rsidR="00423A8F" w:rsidRPr="005F5CB2"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423A8F" w:rsidRPr="005F5CB2"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 xml:space="preserve">Система мониторинга Исполнителя должна передавать информацию в СМА Заказчика по протоколу ЕГТС (описан в </w:t>
      </w:r>
      <w:r w:rsidRPr="005F5CB2">
        <w:rPr>
          <w:rFonts w:asciiTheme="minorHAnsi" w:eastAsiaTheme="minorHAnsi" w:hAnsiTheme="minorHAnsi" w:cstheme="minorHAnsi"/>
          <w:color w:val="00B050"/>
          <w:sz w:val="20"/>
          <w:lang w:val="ru-RU"/>
        </w:rPr>
        <w:t>ГОСТ 33465-2015</w:t>
      </w:r>
      <w:r w:rsidRPr="005F5CB2">
        <w:rPr>
          <w:rFonts w:eastAsiaTheme="minorHAnsi" w:cs="Arial"/>
          <w:sz w:val="20"/>
          <w:lang w:val="ru-RU"/>
        </w:rPr>
        <w:t>)</w:t>
      </w:r>
      <w:r w:rsidRPr="005F5CB2">
        <w:rPr>
          <w:rFonts w:asciiTheme="minorHAnsi" w:eastAsiaTheme="minorHAnsi" w:hAnsiTheme="minorHAnsi" w:cstheme="minorHAnsi"/>
          <w:sz w:val="20"/>
          <w:lang w:val="ru-RU"/>
        </w:rPr>
        <w:t>. Параметры фиксации и передачи данных:</w:t>
      </w:r>
    </w:p>
    <w:p w:rsidR="00423A8F" w:rsidRPr="005F5CB2" w:rsidRDefault="00423A8F" w:rsidP="00423A8F">
      <w:pPr>
        <w:ind w:firstLine="708"/>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 В режиме стоянки пакеты от БНСО передаются не менее одного раза в час.</w:t>
      </w:r>
    </w:p>
    <w:p w:rsidR="00423A8F" w:rsidRPr="005F5CB2" w:rsidRDefault="00423A8F" w:rsidP="00423A8F">
      <w:pPr>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423A8F" w:rsidRPr="005F5CB2" w:rsidRDefault="00423A8F" w:rsidP="00952DFE">
      <w:pPr>
        <w:numPr>
          <w:ilvl w:val="0"/>
          <w:numId w:val="3"/>
        </w:numPr>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при изменении вектора движения свыше 5 градусов.</w:t>
      </w:r>
    </w:p>
    <w:p w:rsidR="00423A8F" w:rsidRPr="005F5CB2" w:rsidRDefault="00423A8F" w:rsidP="00952DFE">
      <w:pPr>
        <w:numPr>
          <w:ilvl w:val="0"/>
          <w:numId w:val="3"/>
        </w:numPr>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при прохождении ТС расстояния 500 метров.</w:t>
      </w:r>
    </w:p>
    <w:p w:rsidR="00423A8F" w:rsidRPr="005F5CB2" w:rsidRDefault="00423A8F" w:rsidP="00423A8F">
      <w:pPr>
        <w:ind w:left="372" w:firstLine="336"/>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 Каждый формируемый пакет ЕГТС содержит подзаписи:</w:t>
      </w:r>
    </w:p>
    <w:p w:rsidR="00423A8F" w:rsidRPr="005F5CB2" w:rsidRDefault="00423A8F" w:rsidP="00952DFE">
      <w:pPr>
        <w:numPr>
          <w:ilvl w:val="0"/>
          <w:numId w:val="4"/>
        </w:numPr>
        <w:ind w:left="0" w:firstLine="1080"/>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EGTS_SR_POS_DATA — основные навигационные данные (координаты, скорость);</w:t>
      </w:r>
    </w:p>
    <w:p w:rsidR="00423A8F" w:rsidRPr="005F5CB2" w:rsidRDefault="00423A8F" w:rsidP="00952DFE">
      <w:pPr>
        <w:numPr>
          <w:ilvl w:val="0"/>
          <w:numId w:val="4"/>
        </w:numPr>
        <w:ind w:left="0" w:firstLine="1080"/>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EGTS_SR_EXT_POS_DATA — дополнительные навигационные данные, среди которых следующие обязательные поля:</w:t>
      </w:r>
    </w:p>
    <w:p w:rsidR="00423A8F" w:rsidRPr="005F5CB2" w:rsidRDefault="00423A8F" w:rsidP="00952DFE">
      <w:pPr>
        <w:numPr>
          <w:ilvl w:val="0"/>
          <w:numId w:val="5"/>
        </w:numPr>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PDOP — снижение точности по местоположению</w:t>
      </w:r>
    </w:p>
    <w:p w:rsidR="00423A8F" w:rsidRPr="005F5CB2" w:rsidRDefault="00423A8F" w:rsidP="00952DFE">
      <w:pPr>
        <w:numPr>
          <w:ilvl w:val="0"/>
          <w:numId w:val="5"/>
        </w:numPr>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SAT — количество видимых спутников</w:t>
      </w:r>
    </w:p>
    <w:p w:rsidR="00423A8F" w:rsidRPr="005F5CB2"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423A8F" w:rsidRPr="005F5CB2" w:rsidRDefault="00423A8F" w:rsidP="00952DFE">
      <w:pPr>
        <w:numPr>
          <w:ilvl w:val="1"/>
          <w:numId w:val="7"/>
        </w:numPr>
        <w:tabs>
          <w:tab w:val="left" w:pos="1134"/>
        </w:tabs>
        <w:ind w:left="0" w:firstLine="708"/>
        <w:jc w:val="both"/>
        <w:rPr>
          <w:rFonts w:ascii="Helvetica" w:hAnsi="Helvetica" w:cs="Helvetica"/>
          <w:color w:val="333333"/>
          <w:sz w:val="20"/>
          <w:lang w:val="ru-RU" w:eastAsia="ru-RU"/>
        </w:rPr>
      </w:pPr>
      <w:r w:rsidRPr="005F5CB2">
        <w:rPr>
          <w:rFonts w:asciiTheme="minorHAnsi" w:eastAsiaTheme="minorHAnsi" w:hAnsiTheme="minorHAnsi" w:cstheme="minorHAnsi"/>
          <w:sz w:val="20"/>
          <w:lang w:val="ru-RU"/>
        </w:rPr>
        <w:t>Для расчетов параметров работы транспортных средств (включая пробег) применяется единый алгоритм обработки данных ГЛОНАСС/GPS. Детальная информация в части описания алгоритма и принципов обмена информацией с СМА Заказчика описана в «</w:t>
      </w:r>
      <w:hyperlink r:id="rId16" w:tooltip="https://smabrdportal.gazprom-neft.local/services/media/1426%20%D0%A1%D0%9C%D0%90%20%D0%9E%D0%BF%D0%B5%D1%80.%20%D0%B8%D0%BD%D1%81%D1%82%D1%80%D1%83%D0%BA%D1%86%D0%B8%D1%8F%20%D0%9F%D0%BE%D1%81%D1%82%D0%B0%D0%B2%D1%89%D0%B8%D0%BA%20%D0%A2%D0%A3.pdf" w:history="1">
        <w:r w:rsidRPr="005F5CB2">
          <w:rPr>
            <w:rFonts w:asciiTheme="minorHAnsi" w:eastAsiaTheme="minorHAnsi" w:hAnsiTheme="minorHAnsi" w:cstheme="minorHAnsi"/>
            <w:sz w:val="20"/>
            <w:lang w:val="ru-RU"/>
          </w:rPr>
          <w:t>1426 СМА Операционная инструкция Поставщик ТУ</w:t>
        </w:r>
      </w:hyperlink>
      <w:r w:rsidRPr="005F5CB2">
        <w:rPr>
          <w:rFonts w:asciiTheme="minorHAnsi" w:eastAsiaTheme="minorHAnsi" w:hAnsiTheme="minorHAnsi" w:cstheme="minorHAnsi"/>
          <w:sz w:val="20"/>
          <w:lang w:val="ru-RU"/>
        </w:rPr>
        <w:t>», которая расположена в разделе «Помощь» СМА (</w:t>
      </w:r>
      <w:hyperlink r:id="rId17" w:anchor="instructions" w:tooltip="https://smabrdportal.gazprom-neft.local/#instructions" w:history="1">
        <w:r w:rsidRPr="005F5CB2">
          <w:rPr>
            <w:rFonts w:asciiTheme="minorHAnsi" w:eastAsiaTheme="minorHAnsi" w:hAnsiTheme="minorHAnsi" w:cstheme="minorHAnsi"/>
            <w:color w:val="0000FF"/>
            <w:sz w:val="20"/>
            <w:u w:val="single"/>
          </w:rPr>
          <w:t>https</w:t>
        </w:r>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smabrdportal</w:t>
        </w:r>
        <w:proofErr w:type="spellEnd"/>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gazprom</w:t>
        </w:r>
        <w:proofErr w:type="spellEnd"/>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neft</w:t>
        </w:r>
        <w:proofErr w:type="spellEnd"/>
        <w:r w:rsidRPr="005F5CB2">
          <w:rPr>
            <w:rFonts w:asciiTheme="minorHAnsi" w:eastAsiaTheme="minorHAnsi" w:hAnsiTheme="minorHAnsi" w:cstheme="minorHAnsi"/>
            <w:color w:val="0000FF"/>
            <w:sz w:val="20"/>
            <w:u w:val="single"/>
            <w:lang w:val="ru-RU"/>
          </w:rPr>
          <w:t>.</w:t>
        </w:r>
        <w:r w:rsidRPr="005F5CB2">
          <w:rPr>
            <w:rFonts w:asciiTheme="minorHAnsi" w:eastAsiaTheme="minorHAnsi" w:hAnsiTheme="minorHAnsi" w:cstheme="minorHAnsi"/>
            <w:color w:val="0000FF"/>
            <w:sz w:val="20"/>
            <w:u w:val="single"/>
          </w:rPr>
          <w:t>local</w:t>
        </w:r>
        <w:r w:rsidRPr="005F5CB2">
          <w:rPr>
            <w:rFonts w:asciiTheme="minorHAnsi" w:eastAsiaTheme="minorHAnsi" w:hAnsiTheme="minorHAnsi" w:cstheme="minorHAnsi"/>
            <w:color w:val="0000FF"/>
            <w:sz w:val="20"/>
            <w:u w:val="single"/>
            <w:lang w:val="ru-RU"/>
          </w:rPr>
          <w:t>/#</w:t>
        </w:r>
        <w:r w:rsidRPr="005F5CB2">
          <w:rPr>
            <w:rFonts w:asciiTheme="minorHAnsi" w:eastAsiaTheme="minorHAnsi" w:hAnsiTheme="minorHAnsi" w:cstheme="minorHAnsi"/>
            <w:color w:val="0000FF"/>
            <w:sz w:val="20"/>
            <w:u w:val="single"/>
          </w:rPr>
          <w:t>instructions</w:t>
        </w:r>
      </w:hyperlink>
      <w:r w:rsidRPr="005F5CB2">
        <w:rPr>
          <w:rFonts w:asciiTheme="minorHAnsi" w:eastAsiaTheme="minorHAnsi" w:hAnsiTheme="minorHAnsi" w:cstheme="minorHAnsi"/>
          <w:sz w:val="20"/>
          <w:lang w:val="ru-RU"/>
        </w:rPr>
        <w:t xml:space="preserve">) </w:t>
      </w:r>
    </w:p>
    <w:p w:rsidR="00423A8F" w:rsidRPr="005F5CB2"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423A8F" w:rsidRPr="005F5CB2"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Исполнитель уведомлен и согласен с тем, что доработка и настройка системы мониторинга, БНСО и учетной системы Исполнителя лежат в зоне ответственности Исполнителя и должна быть выполнена за его счет до начала выполнения работ (оказания услуг).</w:t>
      </w:r>
    </w:p>
    <w:p w:rsidR="00423A8F" w:rsidRPr="005F5CB2"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423A8F" w:rsidRPr="005F5CB2"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lastRenderedPageBreak/>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423A8F" w:rsidRPr="005F5CB2" w:rsidRDefault="00423A8F" w:rsidP="00952DFE">
      <w:pPr>
        <w:numPr>
          <w:ilvl w:val="1"/>
          <w:numId w:val="7"/>
        </w:numPr>
        <w:tabs>
          <w:tab w:val="left" w:pos="1134"/>
        </w:tabs>
        <w:ind w:left="0" w:firstLine="708"/>
        <w:jc w:val="both"/>
        <w:rPr>
          <w:rFonts w:ascii="Helvetica" w:hAnsi="Helvetica" w:cs="Helvetica"/>
          <w:color w:val="333333"/>
          <w:sz w:val="20"/>
          <w:lang w:val="ru-RU" w:eastAsia="ru-RU"/>
        </w:rPr>
      </w:pPr>
      <w:r w:rsidRPr="005F5CB2">
        <w:rPr>
          <w:rFonts w:asciiTheme="minorHAnsi" w:eastAsiaTheme="minorHAnsi" w:hAnsiTheme="minorHAnsi" w:cstheme="minorHAnsi"/>
          <w:sz w:val="20"/>
          <w:lang w:val="ru-RU"/>
        </w:rPr>
        <w:t>Порядок взаимодействия с поставщиками ТУ для обмена данными с СМА содержится в «</w:t>
      </w:r>
      <w:hyperlink r:id="rId18" w:tooltip="https://smabrdportal.gazprom-neft.local/services/media/1426%20%D0%A1%D0%9C%D0%90%20%D0%9E%D0%BF%D0%B5%D1%80.%20%D0%B8%D0%BD%D1%81%D1%82%D1%80%D1%83%D0%BA%D1%86%D0%B8%D1%8F%20%D0%9F%D0%BE%D1%81%D1%82%D0%B0%D0%B2%D1%89%D0%B8%D0%BA%20%D0%A2%D0%A3.pdf" w:history="1">
        <w:r w:rsidRPr="005F5CB2">
          <w:rPr>
            <w:rFonts w:asciiTheme="minorHAnsi" w:eastAsiaTheme="minorHAnsi" w:hAnsiTheme="minorHAnsi" w:cstheme="minorHAnsi"/>
            <w:sz w:val="20"/>
            <w:lang w:val="ru-RU"/>
          </w:rPr>
          <w:t>1426 СМА Операционная инструкция Поставщик ТУ</w:t>
        </w:r>
      </w:hyperlink>
      <w:r w:rsidRPr="005F5CB2">
        <w:rPr>
          <w:rFonts w:asciiTheme="minorHAnsi" w:eastAsiaTheme="minorHAnsi" w:hAnsiTheme="minorHAnsi" w:cstheme="minorHAnsi"/>
          <w:sz w:val="20"/>
          <w:lang w:val="ru-RU"/>
        </w:rPr>
        <w:t>», которая расположена в разделе «Помощь» СМА (</w:t>
      </w:r>
      <w:hyperlink r:id="rId19" w:anchor="instructions" w:tooltip="https://smabrdportal.gazprom-neft.local/#instructions" w:history="1">
        <w:r w:rsidRPr="005F5CB2">
          <w:rPr>
            <w:rFonts w:asciiTheme="minorHAnsi" w:eastAsiaTheme="minorHAnsi" w:hAnsiTheme="minorHAnsi" w:cstheme="minorHAnsi"/>
            <w:color w:val="0000FF"/>
            <w:sz w:val="20"/>
            <w:u w:val="single"/>
          </w:rPr>
          <w:t>https</w:t>
        </w:r>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smabrdportal</w:t>
        </w:r>
        <w:proofErr w:type="spellEnd"/>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gazprom</w:t>
        </w:r>
        <w:proofErr w:type="spellEnd"/>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neft</w:t>
        </w:r>
        <w:proofErr w:type="spellEnd"/>
        <w:r w:rsidRPr="005F5CB2">
          <w:rPr>
            <w:rFonts w:asciiTheme="minorHAnsi" w:eastAsiaTheme="minorHAnsi" w:hAnsiTheme="minorHAnsi" w:cstheme="minorHAnsi"/>
            <w:color w:val="0000FF"/>
            <w:sz w:val="20"/>
            <w:u w:val="single"/>
            <w:lang w:val="ru-RU"/>
          </w:rPr>
          <w:t>.</w:t>
        </w:r>
        <w:r w:rsidRPr="005F5CB2">
          <w:rPr>
            <w:rFonts w:asciiTheme="minorHAnsi" w:eastAsiaTheme="minorHAnsi" w:hAnsiTheme="minorHAnsi" w:cstheme="minorHAnsi"/>
            <w:color w:val="0000FF"/>
            <w:sz w:val="20"/>
            <w:u w:val="single"/>
          </w:rPr>
          <w:t>local</w:t>
        </w:r>
        <w:r w:rsidRPr="005F5CB2">
          <w:rPr>
            <w:rFonts w:asciiTheme="minorHAnsi" w:eastAsiaTheme="minorHAnsi" w:hAnsiTheme="minorHAnsi" w:cstheme="minorHAnsi"/>
            <w:color w:val="0000FF"/>
            <w:sz w:val="20"/>
            <w:u w:val="single"/>
            <w:lang w:val="ru-RU"/>
          </w:rPr>
          <w:t>/#</w:t>
        </w:r>
        <w:r w:rsidRPr="005F5CB2">
          <w:rPr>
            <w:rFonts w:asciiTheme="minorHAnsi" w:eastAsiaTheme="minorHAnsi" w:hAnsiTheme="minorHAnsi" w:cstheme="minorHAnsi"/>
            <w:color w:val="0000FF"/>
            <w:sz w:val="20"/>
            <w:u w:val="single"/>
          </w:rPr>
          <w:t>instructions</w:t>
        </w:r>
      </w:hyperlink>
      <w:r w:rsidRPr="005F5CB2">
        <w:rPr>
          <w:rFonts w:asciiTheme="minorHAnsi" w:eastAsiaTheme="minorHAnsi" w:hAnsiTheme="minorHAnsi" w:cstheme="minorHAnsi"/>
          <w:sz w:val="20"/>
          <w:lang w:val="ru-RU"/>
        </w:rPr>
        <w:t xml:space="preserve">) </w:t>
      </w:r>
    </w:p>
    <w:p w:rsidR="00423A8F" w:rsidRPr="005F5CB2" w:rsidRDefault="00423A8F" w:rsidP="00423A8F">
      <w:pPr>
        <w:tabs>
          <w:tab w:val="left" w:pos="1134"/>
        </w:tabs>
        <w:ind w:left="708"/>
        <w:jc w:val="both"/>
        <w:rPr>
          <w:rFonts w:asciiTheme="minorHAnsi" w:eastAsiaTheme="minorHAnsi" w:hAnsiTheme="minorHAnsi" w:cstheme="minorHAnsi"/>
          <w:sz w:val="20"/>
          <w:lang w:val="ru-RU"/>
        </w:rPr>
      </w:pPr>
    </w:p>
    <w:p w:rsidR="00423A8F" w:rsidRPr="005F5CB2" w:rsidRDefault="00423A8F" w:rsidP="00423A8F">
      <w:pPr>
        <w:jc w:val="center"/>
        <w:rPr>
          <w:rFonts w:asciiTheme="minorHAnsi" w:eastAsiaTheme="minorHAnsi" w:hAnsiTheme="minorHAnsi" w:cstheme="minorHAnsi"/>
          <w:b/>
          <w:sz w:val="20"/>
          <w:lang w:val="ru-RU"/>
        </w:rPr>
      </w:pPr>
      <w:r w:rsidRPr="005F5CB2">
        <w:rPr>
          <w:rFonts w:asciiTheme="minorHAnsi" w:eastAsiaTheme="minorHAnsi" w:hAnsiTheme="minorHAnsi" w:cstheme="minorHAnsi"/>
          <w:b/>
          <w:sz w:val="20"/>
          <w:lang w:val="ru-RU"/>
        </w:rPr>
        <w:t>2. Обязанности и права Исполнителя:</w:t>
      </w:r>
    </w:p>
    <w:p w:rsidR="00423A8F" w:rsidRPr="005F5CB2" w:rsidRDefault="00423A8F" w:rsidP="00423A8F">
      <w:pPr>
        <w:jc w:val="both"/>
        <w:rPr>
          <w:rFonts w:asciiTheme="minorHAnsi" w:eastAsiaTheme="minorHAnsi" w:hAnsiTheme="minorHAnsi" w:cstheme="minorHAnsi"/>
          <w:sz w:val="20"/>
          <w:lang w:val="ru-RU"/>
        </w:rPr>
      </w:pPr>
    </w:p>
    <w:p w:rsidR="00423A8F" w:rsidRPr="005F5CB2" w:rsidRDefault="00423A8F" w:rsidP="00952DFE">
      <w:pPr>
        <w:numPr>
          <w:ilvl w:val="1"/>
          <w:numId w:val="8"/>
        </w:numPr>
        <w:tabs>
          <w:tab w:val="left" w:pos="1134"/>
        </w:tabs>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Исполнитель обязан:</w:t>
      </w:r>
    </w:p>
    <w:p w:rsidR="00423A8F" w:rsidRPr="005F5CB2" w:rsidRDefault="00423A8F" w:rsidP="00423A8F">
      <w:pPr>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2.1.1.</w:t>
      </w:r>
      <w:r w:rsidRPr="005F5CB2">
        <w:rPr>
          <w:rFonts w:asciiTheme="minorHAnsi" w:eastAsiaTheme="minorHAnsi" w:hAnsiTheme="minorHAnsi" w:cstheme="minorHAnsi"/>
          <w:sz w:val="20"/>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423A8F" w:rsidRPr="005F5CB2" w:rsidRDefault="00423A8F" w:rsidP="00423A8F">
      <w:pPr>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2.1.2.</w:t>
      </w:r>
      <w:r w:rsidRPr="005F5CB2">
        <w:rPr>
          <w:rFonts w:asciiTheme="minorHAnsi" w:eastAsiaTheme="minorHAnsi" w:hAnsiTheme="minorHAnsi" w:cstheme="minorHAnsi"/>
          <w:sz w:val="20"/>
          <w:lang w:val="ru-RU"/>
        </w:rPr>
        <w:tab/>
        <w:t>К моменту начала оказания Услуг по Договору обеспечить следующее:</w:t>
      </w:r>
    </w:p>
    <w:p w:rsidR="00423A8F" w:rsidRPr="005F5CB2" w:rsidRDefault="00423A8F" w:rsidP="00423A8F">
      <w:pPr>
        <w:ind w:firstLine="708"/>
        <w:jc w:val="both"/>
        <w:rPr>
          <w:rFonts w:asciiTheme="minorHAnsi" w:eastAsiaTheme="minorHAnsi" w:hAnsiTheme="minorHAnsi" w:cstheme="minorHAnsi"/>
          <w:sz w:val="20"/>
          <w:lang w:val="ru-RU"/>
        </w:rPr>
      </w:pPr>
      <w:proofErr w:type="gramStart"/>
      <w:r w:rsidRPr="005F5CB2">
        <w:rPr>
          <w:rFonts w:asciiTheme="minorHAnsi" w:eastAsiaTheme="minorHAnsi" w:hAnsiTheme="minorHAnsi" w:cstheme="minorHAnsi"/>
          <w:sz w:val="20"/>
        </w:rPr>
        <w:t>a</w:t>
      </w:r>
      <w:proofErr w:type="gramEnd"/>
      <w:r w:rsidRPr="005F5CB2">
        <w:rPr>
          <w:rFonts w:asciiTheme="minorHAnsi" w:eastAsiaTheme="minorHAnsi" w:hAnsiTheme="minorHAnsi" w:cstheme="minorHAnsi"/>
          <w:sz w:val="20"/>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5F5CB2">
        <w:rPr>
          <w:rFonts w:asciiTheme="minorHAnsi" w:eastAsiaTheme="minorHAnsi" w:hAnsiTheme="minorHAnsi" w:cstheme="minorHAnsi"/>
          <w:sz w:val="20"/>
        </w:rPr>
        <w:t>PDOP</w:t>
      </w:r>
      <w:r w:rsidRPr="005F5CB2">
        <w:rPr>
          <w:rFonts w:asciiTheme="minorHAnsi" w:eastAsiaTheme="minorHAnsi" w:hAnsiTheme="minorHAnsi" w:cstheme="minorHAnsi"/>
          <w:sz w:val="20"/>
          <w:lang w:val="ru-RU"/>
        </w:rPr>
        <w:t xml:space="preserve"> (в соответствии с протоколом ЕГТС);</w:t>
      </w:r>
    </w:p>
    <w:p w:rsidR="00423A8F" w:rsidRPr="005F5CB2" w:rsidRDefault="00423A8F" w:rsidP="00423A8F">
      <w:pPr>
        <w:ind w:firstLine="708"/>
        <w:jc w:val="both"/>
        <w:rPr>
          <w:rFonts w:asciiTheme="minorHAnsi" w:eastAsiaTheme="minorHAnsi" w:hAnsiTheme="minorHAnsi" w:cstheme="minorHAnsi"/>
          <w:sz w:val="20"/>
          <w:lang w:val="ru-RU"/>
        </w:rPr>
      </w:pPr>
      <w:proofErr w:type="gramStart"/>
      <w:r w:rsidRPr="005F5CB2">
        <w:rPr>
          <w:rFonts w:asciiTheme="minorHAnsi" w:eastAsiaTheme="minorHAnsi" w:hAnsiTheme="minorHAnsi" w:cstheme="minorHAnsi"/>
          <w:sz w:val="20"/>
        </w:rPr>
        <w:t>b</w:t>
      </w:r>
      <w:proofErr w:type="gramEnd"/>
      <w:r w:rsidRPr="005F5CB2">
        <w:rPr>
          <w:rFonts w:asciiTheme="minorHAnsi" w:eastAsiaTheme="minorHAnsi" w:hAnsiTheme="minorHAnsi" w:cstheme="minorHAnsi"/>
          <w:sz w:val="20"/>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423A8F" w:rsidRPr="005F5CB2" w:rsidRDefault="00423A8F" w:rsidP="00423A8F">
      <w:pPr>
        <w:ind w:firstLine="705"/>
        <w:jc w:val="both"/>
        <w:rPr>
          <w:rFonts w:asciiTheme="minorHAnsi" w:eastAsiaTheme="minorHAnsi" w:hAnsiTheme="minorHAnsi" w:cstheme="minorHAnsi"/>
          <w:sz w:val="20"/>
          <w:lang w:val="ru-RU"/>
        </w:rPr>
      </w:pPr>
      <w:proofErr w:type="gramStart"/>
      <w:r w:rsidRPr="005F5CB2">
        <w:rPr>
          <w:rFonts w:asciiTheme="minorHAnsi" w:eastAsiaTheme="minorHAnsi" w:hAnsiTheme="minorHAnsi" w:cstheme="minorHAnsi"/>
          <w:sz w:val="20"/>
        </w:rPr>
        <w:t>c</w:t>
      </w:r>
      <w:proofErr w:type="gramEnd"/>
      <w:r w:rsidRPr="005F5CB2">
        <w:rPr>
          <w:rFonts w:asciiTheme="minorHAnsi" w:eastAsiaTheme="minorHAnsi" w:hAnsiTheme="minorHAnsi" w:cstheme="minorHAnsi"/>
          <w:sz w:val="20"/>
          <w:lang w:val="ru-RU"/>
        </w:rPr>
        <w:t>. Обеспечить заполнение справочников в СМА Заказчика:</w:t>
      </w:r>
    </w:p>
    <w:p w:rsidR="00423A8F" w:rsidRPr="005F5CB2" w:rsidRDefault="00423A8F" w:rsidP="00952DFE">
      <w:pPr>
        <w:numPr>
          <w:ilvl w:val="1"/>
          <w:numId w:val="6"/>
        </w:numPr>
        <w:ind w:left="1276"/>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 xml:space="preserve">Водителей; </w:t>
      </w:r>
    </w:p>
    <w:p w:rsidR="00423A8F" w:rsidRPr="005F5CB2" w:rsidRDefault="00423A8F" w:rsidP="00952DFE">
      <w:pPr>
        <w:numPr>
          <w:ilvl w:val="1"/>
          <w:numId w:val="6"/>
        </w:numPr>
        <w:ind w:left="1276"/>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 xml:space="preserve">Транспортных средств; </w:t>
      </w:r>
    </w:p>
    <w:p w:rsidR="00423A8F" w:rsidRPr="005F5CB2" w:rsidRDefault="00423A8F" w:rsidP="00952DFE">
      <w:pPr>
        <w:numPr>
          <w:ilvl w:val="1"/>
          <w:numId w:val="6"/>
        </w:numPr>
        <w:ind w:left="1276"/>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Абонентских терминалов (БНСО);</w:t>
      </w:r>
    </w:p>
    <w:p w:rsidR="00423A8F" w:rsidRPr="005F5CB2" w:rsidRDefault="00423A8F" w:rsidP="00952DFE">
      <w:pPr>
        <w:numPr>
          <w:ilvl w:val="1"/>
          <w:numId w:val="6"/>
        </w:numPr>
        <w:ind w:left="1276"/>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Дополнительного оборудования</w:t>
      </w:r>
    </w:p>
    <w:p w:rsidR="00423A8F" w:rsidRPr="005F5CB2" w:rsidRDefault="00423A8F" w:rsidP="00423A8F">
      <w:pPr>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Указанная выше информация (справочники, п. «</w:t>
      </w:r>
      <w:r w:rsidRPr="005F5CB2">
        <w:rPr>
          <w:rFonts w:asciiTheme="minorHAnsi" w:eastAsiaTheme="minorHAnsi" w:hAnsiTheme="minorHAnsi" w:cstheme="minorHAnsi"/>
          <w:sz w:val="20"/>
        </w:rPr>
        <w:t>c</w:t>
      </w:r>
      <w:r w:rsidRPr="005F5CB2">
        <w:rPr>
          <w:rFonts w:asciiTheme="minorHAnsi" w:eastAsiaTheme="minorHAnsi" w:hAnsiTheme="minorHAnsi" w:cstheme="minorHAnsi"/>
          <w:sz w:val="20"/>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423A8F" w:rsidRPr="005F5CB2" w:rsidRDefault="00423A8F" w:rsidP="00423A8F">
      <w:pPr>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Заполнение таблиц данных должно производиться в соответствии с правилами, представленными в «</w:t>
      </w:r>
      <w:hyperlink r:id="rId20" w:tooltip="https://smabrdportal.gazprom-neft.local/services/media/1426%20%D0%A1%D0%9C%D0%90%20%D0%9E%D0%BF%D0%B5%D1%80.%20%D0%B8%D0%BD%D1%81%D1%82%D1%80%D1%83%D0%BA%D1%86%D0%B8%D1%8F%20%D0%9F%D0%BE%D1%81%D1%82%D0%B0%D0%B2%D1%89%D0%B8%D0%BA%20%D0%A2%D0%A3.pdf" w:history="1">
        <w:r w:rsidRPr="005F5CB2">
          <w:rPr>
            <w:rFonts w:asciiTheme="minorHAnsi" w:eastAsiaTheme="minorHAnsi" w:hAnsiTheme="minorHAnsi" w:cstheme="minorHAnsi"/>
            <w:sz w:val="20"/>
            <w:lang w:val="ru-RU"/>
          </w:rPr>
          <w:t>1426 СМА Операционная инструкция Поставщик ТУ</w:t>
        </w:r>
      </w:hyperlink>
      <w:r w:rsidRPr="005F5CB2">
        <w:rPr>
          <w:rFonts w:asciiTheme="minorHAnsi" w:eastAsiaTheme="minorHAnsi" w:hAnsiTheme="minorHAnsi" w:cstheme="minorHAnsi"/>
          <w:sz w:val="20"/>
          <w:lang w:val="ru-RU"/>
        </w:rPr>
        <w:t>», которая расположена в разделе «Помощь» СМА (</w:t>
      </w:r>
      <w:hyperlink r:id="rId21" w:anchor="instructions" w:tooltip="https://smabrdportal.gazprom-neft.local/#instructions" w:history="1">
        <w:r w:rsidRPr="005F5CB2">
          <w:rPr>
            <w:rFonts w:asciiTheme="minorHAnsi" w:eastAsiaTheme="minorHAnsi" w:hAnsiTheme="minorHAnsi" w:cstheme="minorHAnsi"/>
            <w:color w:val="0000FF"/>
            <w:sz w:val="20"/>
            <w:u w:val="single"/>
          </w:rPr>
          <w:t>https</w:t>
        </w:r>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smabrdportal</w:t>
        </w:r>
        <w:proofErr w:type="spellEnd"/>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gazprom</w:t>
        </w:r>
        <w:proofErr w:type="spellEnd"/>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neft</w:t>
        </w:r>
        <w:proofErr w:type="spellEnd"/>
        <w:r w:rsidRPr="005F5CB2">
          <w:rPr>
            <w:rFonts w:asciiTheme="minorHAnsi" w:eastAsiaTheme="minorHAnsi" w:hAnsiTheme="minorHAnsi" w:cstheme="minorHAnsi"/>
            <w:color w:val="0000FF"/>
            <w:sz w:val="20"/>
            <w:u w:val="single"/>
            <w:lang w:val="ru-RU"/>
          </w:rPr>
          <w:t>.</w:t>
        </w:r>
        <w:r w:rsidRPr="005F5CB2">
          <w:rPr>
            <w:rFonts w:asciiTheme="minorHAnsi" w:eastAsiaTheme="minorHAnsi" w:hAnsiTheme="minorHAnsi" w:cstheme="minorHAnsi"/>
            <w:color w:val="0000FF"/>
            <w:sz w:val="20"/>
            <w:u w:val="single"/>
          </w:rPr>
          <w:t>local</w:t>
        </w:r>
        <w:r w:rsidRPr="005F5CB2">
          <w:rPr>
            <w:rFonts w:asciiTheme="minorHAnsi" w:eastAsiaTheme="minorHAnsi" w:hAnsiTheme="minorHAnsi" w:cstheme="minorHAnsi"/>
            <w:color w:val="0000FF"/>
            <w:sz w:val="20"/>
            <w:u w:val="single"/>
            <w:lang w:val="ru-RU"/>
          </w:rPr>
          <w:t>/#</w:t>
        </w:r>
        <w:r w:rsidRPr="005F5CB2">
          <w:rPr>
            <w:rFonts w:asciiTheme="minorHAnsi" w:eastAsiaTheme="minorHAnsi" w:hAnsiTheme="minorHAnsi" w:cstheme="minorHAnsi"/>
            <w:color w:val="0000FF"/>
            <w:sz w:val="20"/>
            <w:u w:val="single"/>
          </w:rPr>
          <w:t>instructions</w:t>
        </w:r>
      </w:hyperlink>
      <w:r w:rsidRPr="005F5CB2">
        <w:rPr>
          <w:rFonts w:asciiTheme="minorHAnsi" w:eastAsiaTheme="minorHAnsi" w:hAnsiTheme="minorHAnsi" w:cstheme="minorHAnsi"/>
          <w:sz w:val="20"/>
          <w:lang w:val="ru-RU"/>
        </w:rPr>
        <w:t xml:space="preserve">). </w:t>
      </w:r>
    </w:p>
    <w:p w:rsidR="00423A8F" w:rsidRPr="005F5CB2" w:rsidRDefault="00423A8F" w:rsidP="00423A8F">
      <w:pPr>
        <w:tabs>
          <w:tab w:val="left" w:pos="284"/>
        </w:tabs>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ab/>
      </w:r>
      <w:r w:rsidRPr="005F5CB2">
        <w:rPr>
          <w:rFonts w:asciiTheme="minorHAnsi" w:eastAsiaTheme="minorHAnsi" w:hAnsiTheme="minorHAnsi" w:cstheme="minorHAnsi"/>
          <w:sz w:val="20"/>
          <w:lang w:val="ru-RU"/>
        </w:rPr>
        <w:tab/>
        <w:t>2.1.3.</w:t>
      </w:r>
      <w:r w:rsidRPr="005F5CB2">
        <w:rPr>
          <w:rFonts w:asciiTheme="minorHAnsi" w:eastAsiaTheme="minorHAnsi" w:hAnsiTheme="minorHAnsi" w:cstheme="minorHAnsi"/>
          <w:sz w:val="20"/>
          <w:lang w:val="ru-RU"/>
        </w:rPr>
        <w:tab/>
        <w:t>Обеспечить передачу в СМА Заказчика информации по идентификации водителей (путевые листы формата «</w:t>
      </w:r>
      <w:proofErr w:type="spellStart"/>
      <w:r w:rsidRPr="005F5CB2">
        <w:rPr>
          <w:rFonts w:asciiTheme="minorHAnsi" w:eastAsiaTheme="minorHAnsi" w:hAnsiTheme="minorHAnsi" w:cstheme="minorHAnsi"/>
          <w:sz w:val="20"/>
          <w:lang w:val="ru-RU"/>
        </w:rPr>
        <w:t>лайт</w:t>
      </w:r>
      <w:proofErr w:type="spellEnd"/>
      <w:r w:rsidRPr="005F5CB2">
        <w:rPr>
          <w:rFonts w:asciiTheme="minorHAnsi" w:eastAsiaTheme="minorHAnsi" w:hAnsiTheme="minorHAnsi" w:cstheme="minorHAnsi"/>
          <w:sz w:val="20"/>
          <w:lang w:val="ru-RU"/>
        </w:rPr>
        <w:t xml:space="preserve">») </w:t>
      </w:r>
      <w:proofErr w:type="spellStart"/>
      <w:r w:rsidRPr="005F5CB2">
        <w:rPr>
          <w:rFonts w:asciiTheme="minorHAnsi" w:eastAsiaTheme="minorHAnsi" w:hAnsiTheme="minorHAnsi" w:cstheme="minorHAnsi"/>
          <w:sz w:val="20"/>
          <w:lang w:val="ru-RU"/>
        </w:rPr>
        <w:t>ежесменно</w:t>
      </w:r>
      <w:proofErr w:type="spellEnd"/>
      <w:r w:rsidRPr="005F5CB2">
        <w:rPr>
          <w:rFonts w:asciiTheme="minorHAnsi" w:eastAsiaTheme="minorHAnsi" w:hAnsiTheme="minorHAnsi" w:cstheme="minorHAnsi"/>
          <w:sz w:val="20"/>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423A8F" w:rsidRPr="005F5CB2" w:rsidRDefault="00423A8F" w:rsidP="00952DFE">
      <w:pPr>
        <w:numPr>
          <w:ilvl w:val="0"/>
          <w:numId w:val="9"/>
        </w:numPr>
        <w:tabs>
          <w:tab w:val="left" w:pos="284"/>
        </w:tabs>
        <w:ind w:left="1276"/>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в автоматическом режиме, путем интеграции между учетной системой Исполнителя и СМА Заказчика;</w:t>
      </w:r>
    </w:p>
    <w:p w:rsidR="00423A8F" w:rsidRPr="005F5CB2" w:rsidRDefault="00423A8F" w:rsidP="00952DFE">
      <w:pPr>
        <w:numPr>
          <w:ilvl w:val="0"/>
          <w:numId w:val="9"/>
        </w:numPr>
        <w:ind w:left="1276"/>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путем ввода информации вручную на портале СМА Заказчика.</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Перечень полей путевых листов, их формат и протокол передачи данных приведены в «</w:t>
      </w:r>
      <w:hyperlink r:id="rId22" w:tooltip="https://smabrdportal.gazprom-neft.local/services/media/1426%20%D0%A1%D0%9C%D0%90%20%D0%9E%D0%BF%D0%B5%D1%80.%20%D0%B8%D0%BD%D1%81%D1%82%D1%80%D1%83%D0%BA%D1%86%D0%B8%D1%8F%20%D0%9F%D0%BE%D1%81%D1%82%D0%B0%D0%B2%D1%89%D0%B8%D0%BA%20%D0%A2%D0%A3.pdf" w:history="1">
        <w:r w:rsidRPr="005F5CB2">
          <w:rPr>
            <w:rFonts w:asciiTheme="minorHAnsi" w:eastAsiaTheme="minorHAnsi" w:hAnsiTheme="minorHAnsi" w:cstheme="minorHAnsi"/>
            <w:sz w:val="20"/>
            <w:lang w:val="ru-RU"/>
          </w:rPr>
          <w:t>1426 СМА Операционная инструкция Поставщик ТУ</w:t>
        </w:r>
      </w:hyperlink>
      <w:r w:rsidRPr="005F5CB2">
        <w:rPr>
          <w:rFonts w:asciiTheme="minorHAnsi" w:eastAsiaTheme="minorHAnsi" w:hAnsiTheme="minorHAnsi" w:cstheme="minorHAnsi"/>
          <w:sz w:val="20"/>
          <w:lang w:val="ru-RU"/>
        </w:rPr>
        <w:t>», которая расположена в разделе «Помощь» СМА (</w:t>
      </w:r>
      <w:hyperlink r:id="rId23" w:anchor="instructions" w:tooltip="https://smabrdportal.gazprom-neft.local/#instructions" w:history="1">
        <w:r w:rsidRPr="005F5CB2">
          <w:rPr>
            <w:rFonts w:asciiTheme="minorHAnsi" w:eastAsiaTheme="minorHAnsi" w:hAnsiTheme="minorHAnsi" w:cstheme="minorHAnsi"/>
            <w:color w:val="0000FF"/>
            <w:sz w:val="20"/>
            <w:u w:val="single"/>
          </w:rPr>
          <w:t>https</w:t>
        </w:r>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smabrdportal</w:t>
        </w:r>
        <w:proofErr w:type="spellEnd"/>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gazprom</w:t>
        </w:r>
        <w:proofErr w:type="spellEnd"/>
        <w:r w:rsidRPr="005F5CB2">
          <w:rPr>
            <w:rFonts w:asciiTheme="minorHAnsi" w:eastAsiaTheme="minorHAnsi" w:hAnsiTheme="minorHAnsi" w:cstheme="minorHAnsi"/>
            <w:color w:val="0000FF"/>
            <w:sz w:val="20"/>
            <w:u w:val="single"/>
            <w:lang w:val="ru-RU"/>
          </w:rPr>
          <w:t>-</w:t>
        </w:r>
        <w:proofErr w:type="spellStart"/>
        <w:r w:rsidRPr="005F5CB2">
          <w:rPr>
            <w:rFonts w:asciiTheme="minorHAnsi" w:eastAsiaTheme="minorHAnsi" w:hAnsiTheme="minorHAnsi" w:cstheme="minorHAnsi"/>
            <w:color w:val="0000FF"/>
            <w:sz w:val="20"/>
            <w:u w:val="single"/>
          </w:rPr>
          <w:t>neft</w:t>
        </w:r>
        <w:proofErr w:type="spellEnd"/>
        <w:r w:rsidRPr="005F5CB2">
          <w:rPr>
            <w:rFonts w:asciiTheme="minorHAnsi" w:eastAsiaTheme="minorHAnsi" w:hAnsiTheme="minorHAnsi" w:cstheme="minorHAnsi"/>
            <w:color w:val="0000FF"/>
            <w:sz w:val="20"/>
            <w:u w:val="single"/>
            <w:lang w:val="ru-RU"/>
          </w:rPr>
          <w:t>.</w:t>
        </w:r>
        <w:r w:rsidRPr="005F5CB2">
          <w:rPr>
            <w:rFonts w:asciiTheme="minorHAnsi" w:eastAsiaTheme="minorHAnsi" w:hAnsiTheme="minorHAnsi" w:cstheme="minorHAnsi"/>
            <w:color w:val="0000FF"/>
            <w:sz w:val="20"/>
            <w:u w:val="single"/>
          </w:rPr>
          <w:t>local</w:t>
        </w:r>
        <w:r w:rsidRPr="005F5CB2">
          <w:rPr>
            <w:rFonts w:asciiTheme="minorHAnsi" w:eastAsiaTheme="minorHAnsi" w:hAnsiTheme="minorHAnsi" w:cstheme="minorHAnsi"/>
            <w:color w:val="0000FF"/>
            <w:sz w:val="20"/>
            <w:u w:val="single"/>
            <w:lang w:val="ru-RU"/>
          </w:rPr>
          <w:t>/#</w:t>
        </w:r>
        <w:r w:rsidRPr="005F5CB2">
          <w:rPr>
            <w:rFonts w:asciiTheme="minorHAnsi" w:eastAsiaTheme="minorHAnsi" w:hAnsiTheme="minorHAnsi" w:cstheme="minorHAnsi"/>
            <w:color w:val="0000FF"/>
            <w:sz w:val="20"/>
            <w:u w:val="single"/>
          </w:rPr>
          <w:t>instructions</w:t>
        </w:r>
      </w:hyperlink>
      <w:r w:rsidRPr="005F5CB2">
        <w:rPr>
          <w:rFonts w:asciiTheme="minorHAnsi" w:eastAsiaTheme="minorHAnsi" w:hAnsiTheme="minorHAnsi" w:cstheme="minorHAnsi"/>
          <w:sz w:val="20"/>
          <w:lang w:val="ru-RU"/>
        </w:rPr>
        <w:t>).</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2.1.4.</w:t>
      </w:r>
      <w:r w:rsidRPr="005F5CB2">
        <w:rPr>
          <w:rFonts w:asciiTheme="minorHAnsi" w:eastAsiaTheme="minorHAnsi" w:hAnsiTheme="minorHAnsi" w:cstheme="minorHAnsi"/>
          <w:sz w:val="20"/>
          <w:lang w:val="ru-RU"/>
        </w:rPr>
        <w:tab/>
        <w:t>Устранять нарушения в передаче мониторинговой информации и информации с путевых листов в обговоренный с Заказчиком срок.</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2.1.5.</w:t>
      </w:r>
      <w:r w:rsidRPr="005F5CB2">
        <w:rPr>
          <w:rFonts w:asciiTheme="minorHAnsi" w:eastAsiaTheme="minorHAnsi" w:hAnsiTheme="minorHAnsi" w:cstheme="minorHAnsi"/>
          <w:sz w:val="20"/>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5F5CB2">
        <w:rPr>
          <w:rFonts w:asciiTheme="minorHAnsi" w:eastAsiaTheme="minorHAnsi" w:hAnsiTheme="minorHAnsi" w:cstheme="minorHAnsi"/>
          <w:i/>
          <w:sz w:val="20"/>
        </w:rPr>
        <w:t>https</w:t>
      </w:r>
      <w:r w:rsidRPr="005F5CB2">
        <w:rPr>
          <w:rFonts w:asciiTheme="minorHAnsi" w:eastAsiaTheme="minorHAnsi" w:hAnsiTheme="minorHAnsi" w:cstheme="minorHAnsi"/>
          <w:i/>
          <w:sz w:val="20"/>
          <w:lang w:val="ru-RU"/>
        </w:rPr>
        <w:t>://smabrdportal.gazprom-neft.ru/</w:t>
      </w:r>
      <w:proofErr w:type="spellStart"/>
      <w:r w:rsidRPr="005F5CB2">
        <w:rPr>
          <w:rFonts w:asciiTheme="minorHAnsi" w:eastAsiaTheme="minorHAnsi" w:hAnsiTheme="minorHAnsi" w:cstheme="minorHAnsi"/>
          <w:i/>
          <w:sz w:val="20"/>
          <w:lang w:val="ru-RU"/>
        </w:rPr>
        <w:t>driver</w:t>
      </w:r>
      <w:proofErr w:type="spellEnd"/>
      <w:r w:rsidRPr="005F5CB2">
        <w:rPr>
          <w:rFonts w:asciiTheme="minorHAnsi" w:eastAsiaTheme="minorHAnsi" w:hAnsiTheme="minorHAnsi" w:cstheme="minorHAnsi"/>
          <w:i/>
          <w:sz w:val="20"/>
          <w:lang w:val="ru-RU"/>
        </w:rPr>
        <w:t>/</w:t>
      </w:r>
      <w:r w:rsidRPr="005F5CB2">
        <w:rPr>
          <w:rFonts w:asciiTheme="minorHAnsi" w:eastAsiaTheme="minorHAnsi" w:hAnsiTheme="minorHAnsi" w:cstheme="minorHAnsi"/>
          <w:sz w:val="20"/>
          <w:lang w:val="ru-RU"/>
        </w:rPr>
        <w:t>.</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2.1.5.5. Обеспечение актуальности информации, содержащейся в справочнике водителей, является обязанностью Исполнителя.</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2.2.</w:t>
      </w:r>
      <w:r w:rsidRPr="005F5CB2">
        <w:rPr>
          <w:rFonts w:asciiTheme="minorHAnsi" w:eastAsiaTheme="minorHAnsi" w:hAnsiTheme="minorHAnsi" w:cstheme="minorHAnsi"/>
          <w:sz w:val="20"/>
          <w:lang w:val="ru-RU"/>
        </w:rPr>
        <w:tab/>
        <w:t>Исполнитель имеет право:</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2.2.1.</w:t>
      </w:r>
      <w:r w:rsidRPr="005F5CB2">
        <w:rPr>
          <w:rFonts w:asciiTheme="minorHAnsi" w:eastAsiaTheme="minorHAnsi" w:hAnsiTheme="minorHAnsi" w:cstheme="minorHAnsi"/>
          <w:sz w:val="20"/>
          <w:lang w:val="ru-RU"/>
        </w:rPr>
        <w:tab/>
        <w:t>Обращаться к Заказчику с вопросами и консультациями по работе СМА, настройке своей мониторинговой и учетной систем.</w:t>
      </w:r>
    </w:p>
    <w:p w:rsidR="00423A8F" w:rsidRPr="005F5CB2" w:rsidRDefault="00423A8F" w:rsidP="00423A8F">
      <w:pPr>
        <w:jc w:val="both"/>
        <w:rPr>
          <w:rFonts w:asciiTheme="minorHAnsi" w:eastAsiaTheme="minorHAnsi" w:hAnsiTheme="minorHAnsi" w:cstheme="minorHAnsi"/>
          <w:sz w:val="20"/>
          <w:lang w:val="ru-RU"/>
        </w:rPr>
      </w:pPr>
    </w:p>
    <w:p w:rsidR="00423A8F" w:rsidRPr="005F5CB2" w:rsidRDefault="00423A8F" w:rsidP="00423A8F">
      <w:pPr>
        <w:jc w:val="center"/>
        <w:rPr>
          <w:rFonts w:asciiTheme="minorHAnsi" w:eastAsiaTheme="minorHAnsi" w:hAnsiTheme="minorHAnsi" w:cstheme="minorHAnsi"/>
          <w:b/>
          <w:sz w:val="20"/>
          <w:lang w:val="ru-RU"/>
        </w:rPr>
      </w:pPr>
      <w:r w:rsidRPr="005F5CB2">
        <w:rPr>
          <w:rFonts w:asciiTheme="minorHAnsi" w:eastAsiaTheme="minorHAnsi" w:hAnsiTheme="minorHAnsi" w:cstheme="minorHAnsi"/>
          <w:b/>
          <w:sz w:val="20"/>
          <w:lang w:val="ru-RU"/>
        </w:rPr>
        <w:lastRenderedPageBreak/>
        <w:t>3. Обязанности и права Заказчика:</w:t>
      </w:r>
    </w:p>
    <w:p w:rsidR="00423A8F" w:rsidRPr="005F5CB2" w:rsidRDefault="00423A8F" w:rsidP="00423A8F">
      <w:pPr>
        <w:jc w:val="both"/>
        <w:rPr>
          <w:rFonts w:asciiTheme="minorHAnsi" w:eastAsiaTheme="minorHAnsi" w:hAnsiTheme="minorHAnsi" w:cstheme="minorHAnsi"/>
          <w:sz w:val="20"/>
          <w:lang w:val="ru-RU"/>
        </w:rPr>
      </w:pPr>
    </w:p>
    <w:p w:rsidR="00423A8F" w:rsidRPr="005F5CB2" w:rsidRDefault="00423A8F" w:rsidP="00423A8F">
      <w:pPr>
        <w:tabs>
          <w:tab w:val="left" w:pos="1560"/>
        </w:tabs>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3.1.</w:t>
      </w:r>
      <w:r w:rsidRPr="005F5CB2">
        <w:rPr>
          <w:rFonts w:asciiTheme="minorHAnsi" w:eastAsiaTheme="minorHAnsi" w:hAnsiTheme="minorHAnsi" w:cstheme="minorHAnsi"/>
          <w:sz w:val="20"/>
          <w:lang w:val="ru-RU"/>
        </w:rPr>
        <w:tab/>
        <w:t>Заказчик обязан:</w:t>
      </w:r>
    </w:p>
    <w:p w:rsidR="00423A8F" w:rsidRPr="005F5CB2" w:rsidRDefault="00423A8F" w:rsidP="00423A8F">
      <w:pPr>
        <w:tabs>
          <w:tab w:val="left" w:pos="1560"/>
        </w:tabs>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3.1.1.</w:t>
      </w:r>
      <w:r w:rsidRPr="005F5CB2">
        <w:rPr>
          <w:rFonts w:asciiTheme="minorHAnsi" w:eastAsiaTheme="minorHAnsi" w:hAnsiTheme="minorHAnsi" w:cstheme="minorHAnsi"/>
          <w:sz w:val="20"/>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423A8F" w:rsidRPr="005F5CB2" w:rsidRDefault="00423A8F" w:rsidP="00423A8F">
      <w:pPr>
        <w:tabs>
          <w:tab w:val="left" w:pos="1560"/>
        </w:tabs>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3.1.2.</w:t>
      </w:r>
      <w:r w:rsidRPr="005F5CB2">
        <w:rPr>
          <w:rFonts w:asciiTheme="minorHAnsi" w:eastAsiaTheme="minorHAnsi" w:hAnsiTheme="minorHAnsi" w:cstheme="minorHAnsi"/>
          <w:sz w:val="20"/>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423A8F" w:rsidRPr="005F5CB2" w:rsidRDefault="00423A8F" w:rsidP="00423A8F">
      <w:pPr>
        <w:tabs>
          <w:tab w:val="left" w:pos="1560"/>
        </w:tabs>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3.1.3.</w:t>
      </w:r>
      <w:r w:rsidRPr="005F5CB2">
        <w:rPr>
          <w:rFonts w:asciiTheme="minorHAnsi" w:eastAsiaTheme="minorHAnsi" w:hAnsiTheme="minorHAnsi" w:cstheme="minorHAnsi"/>
          <w:sz w:val="20"/>
          <w:lang w:val="ru-RU"/>
        </w:rPr>
        <w:tab/>
        <w:t>Информировать Исполнителя о нарушениях передачи мониторинговых данных и данных путевых листов.</w:t>
      </w:r>
    </w:p>
    <w:p w:rsidR="00423A8F" w:rsidRPr="005F5CB2" w:rsidRDefault="00423A8F" w:rsidP="00423A8F">
      <w:pPr>
        <w:tabs>
          <w:tab w:val="left" w:pos="1560"/>
        </w:tabs>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3.1.4.</w:t>
      </w:r>
      <w:r w:rsidRPr="005F5CB2">
        <w:rPr>
          <w:rFonts w:asciiTheme="minorHAnsi" w:eastAsiaTheme="minorHAnsi" w:hAnsiTheme="minorHAnsi" w:cstheme="minorHAnsi"/>
          <w:sz w:val="20"/>
          <w:lang w:val="ru-RU"/>
        </w:rPr>
        <w:tab/>
        <w:t>Обеспечить взаимодействие Исполнителя и специалистов службы поддержки СМА.</w:t>
      </w:r>
    </w:p>
    <w:p w:rsidR="00423A8F" w:rsidRPr="005F5CB2" w:rsidRDefault="00423A8F" w:rsidP="00423A8F">
      <w:pPr>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3.2.</w:t>
      </w:r>
      <w:r w:rsidRPr="005F5CB2">
        <w:rPr>
          <w:rFonts w:asciiTheme="minorHAnsi" w:eastAsiaTheme="minorHAnsi" w:hAnsiTheme="minorHAnsi" w:cstheme="minorHAnsi"/>
          <w:sz w:val="20"/>
          <w:lang w:val="ru-RU"/>
        </w:rPr>
        <w:tab/>
        <w:t>Заказчик имеет право:</w:t>
      </w:r>
    </w:p>
    <w:p w:rsidR="00423A8F" w:rsidRPr="005F5CB2" w:rsidRDefault="00423A8F" w:rsidP="00423A8F">
      <w:pPr>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3.2.1.</w:t>
      </w:r>
      <w:r w:rsidRPr="005F5CB2">
        <w:rPr>
          <w:rFonts w:asciiTheme="minorHAnsi" w:eastAsiaTheme="minorHAnsi" w:hAnsiTheme="minorHAnsi" w:cstheme="minorHAnsi"/>
          <w:sz w:val="20"/>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423A8F" w:rsidRPr="005F5CB2" w:rsidRDefault="00423A8F" w:rsidP="00423A8F">
      <w:pPr>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3.2.2.</w:t>
      </w:r>
      <w:r w:rsidRPr="005F5CB2">
        <w:rPr>
          <w:rFonts w:asciiTheme="minorHAnsi" w:eastAsiaTheme="minorHAnsi" w:hAnsiTheme="minorHAnsi" w:cstheme="minorHAnsi"/>
          <w:sz w:val="20"/>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3.2.3.</w:t>
      </w:r>
      <w:r w:rsidRPr="005F5CB2">
        <w:rPr>
          <w:rFonts w:asciiTheme="minorHAnsi" w:eastAsiaTheme="minorHAnsi" w:hAnsiTheme="minorHAnsi" w:cstheme="minorHAnsi"/>
          <w:sz w:val="20"/>
          <w:lang w:val="ru-RU"/>
        </w:rPr>
        <w:tab/>
        <w:t>До начала оказания Услуг по Договору, либо в течение срока его действия</w:t>
      </w:r>
      <w:r w:rsidRPr="005F5CB2">
        <w:rPr>
          <w:rFonts w:asciiTheme="minorHAnsi" w:eastAsiaTheme="minorHAnsi" w:hAnsiTheme="minorHAnsi" w:cstheme="minorHAnsi"/>
          <w:color w:val="C00000"/>
          <w:sz w:val="20"/>
          <w:lang w:val="ru-RU"/>
        </w:rPr>
        <w:t xml:space="preserve"> </w:t>
      </w:r>
      <w:r w:rsidRPr="005F5CB2">
        <w:rPr>
          <w:rFonts w:asciiTheme="minorHAnsi" w:eastAsiaTheme="minorHAnsi" w:hAnsiTheme="minorHAnsi" w:cstheme="minorHAnsi"/>
          <w:sz w:val="20"/>
          <w:lang w:val="ru-RU"/>
        </w:rPr>
        <w:t>инициировать заключение Дополнительного соглашения к Договору, регламентирующего:</w:t>
      </w:r>
    </w:p>
    <w:p w:rsidR="00423A8F" w:rsidRPr="005F5CB2" w:rsidRDefault="00423A8F" w:rsidP="00952DFE">
      <w:pPr>
        <w:numPr>
          <w:ilvl w:val="0"/>
          <w:numId w:val="10"/>
        </w:numPr>
        <w:ind w:left="1276"/>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5F5CB2">
        <w:rPr>
          <w:rFonts w:ascii="Calibri" w:eastAsiaTheme="minorHAnsi" w:hAnsi="Calibri" w:cstheme="minorHAnsi"/>
          <w:sz w:val="20"/>
          <w:lang w:val="ru-RU"/>
        </w:rPr>
        <w:t xml:space="preserve">, </w:t>
      </w:r>
      <w:r w:rsidRPr="005F5CB2">
        <w:rPr>
          <w:rFonts w:asciiTheme="minorHAnsi" w:eastAsiaTheme="minorHAnsi" w:hAnsiTheme="minorHAnsi" w:cstheme="minorHAnsi"/>
          <w:sz w:val="20"/>
          <w:lang w:val="ru-RU"/>
        </w:rPr>
        <w:t>если это не предусмотрено текстом основного договора и/или техническим заданием;</w:t>
      </w:r>
    </w:p>
    <w:p w:rsidR="00423A8F" w:rsidRPr="005F5CB2" w:rsidRDefault="00423A8F" w:rsidP="00952DFE">
      <w:pPr>
        <w:numPr>
          <w:ilvl w:val="0"/>
          <w:numId w:val="10"/>
        </w:numPr>
        <w:ind w:left="1276"/>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оснащение Техники Исполнителя прочими датчиками для выполнения функций контроля техники и/или водителя.</w:t>
      </w:r>
    </w:p>
    <w:p w:rsidR="00423A8F" w:rsidRPr="005F5CB2" w:rsidRDefault="00423A8F" w:rsidP="00423A8F">
      <w:pPr>
        <w:ind w:firstLine="708"/>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423A8F" w:rsidRPr="005F5CB2" w:rsidRDefault="00423A8F" w:rsidP="00423A8F">
      <w:pPr>
        <w:ind w:firstLine="708"/>
        <w:jc w:val="both"/>
        <w:rPr>
          <w:rFonts w:asciiTheme="minorHAnsi" w:eastAsiaTheme="minorHAnsi" w:hAnsiTheme="minorHAnsi" w:cstheme="minorHAnsi"/>
          <w:sz w:val="20"/>
          <w:lang w:val="ru-RU"/>
        </w:rPr>
      </w:pPr>
    </w:p>
    <w:p w:rsidR="00423A8F" w:rsidRPr="005F5CB2" w:rsidRDefault="00423A8F" w:rsidP="00423A8F">
      <w:pPr>
        <w:jc w:val="center"/>
        <w:rPr>
          <w:rFonts w:asciiTheme="minorHAnsi" w:eastAsiaTheme="minorHAnsi" w:hAnsiTheme="minorHAnsi" w:cstheme="minorHAnsi"/>
          <w:b/>
          <w:sz w:val="20"/>
          <w:lang w:val="ru-RU"/>
        </w:rPr>
      </w:pPr>
      <w:r w:rsidRPr="005F5CB2">
        <w:rPr>
          <w:rFonts w:asciiTheme="minorHAnsi" w:eastAsiaTheme="minorHAnsi" w:hAnsiTheme="minorHAnsi" w:cstheme="minorHAnsi"/>
          <w:b/>
          <w:sz w:val="20"/>
          <w:lang w:val="ru-RU"/>
        </w:rPr>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423A8F" w:rsidRPr="005F5CB2" w:rsidRDefault="00423A8F" w:rsidP="00423A8F">
      <w:pPr>
        <w:jc w:val="both"/>
        <w:rPr>
          <w:rFonts w:asciiTheme="minorHAnsi" w:eastAsiaTheme="minorHAnsi" w:hAnsiTheme="minorHAnsi" w:cstheme="minorHAnsi"/>
          <w:sz w:val="20"/>
          <w:lang w:val="ru-RU"/>
        </w:rPr>
      </w:pP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4.1.</w:t>
      </w:r>
      <w:r w:rsidRPr="005F5CB2">
        <w:rPr>
          <w:rFonts w:asciiTheme="minorHAnsi" w:eastAsiaTheme="minorHAnsi" w:hAnsiTheme="minorHAnsi" w:cstheme="minorHAnsi"/>
          <w:sz w:val="20"/>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4.2.</w:t>
      </w:r>
      <w:r w:rsidRPr="005F5CB2">
        <w:rPr>
          <w:rFonts w:asciiTheme="minorHAnsi" w:eastAsiaTheme="minorHAnsi" w:hAnsiTheme="minorHAnsi" w:cstheme="minorHAnsi"/>
          <w:sz w:val="20"/>
          <w:lang w:val="ru-RU"/>
        </w:rPr>
        <w:tab/>
        <w:t>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423A8F" w:rsidRPr="005F5CB2" w:rsidRDefault="00423A8F" w:rsidP="00423A8F">
      <w:pPr>
        <w:ind w:firstLine="705"/>
        <w:jc w:val="both"/>
        <w:rPr>
          <w:rFonts w:asciiTheme="minorHAnsi" w:eastAsiaTheme="minorHAnsi" w:hAnsiTheme="minorHAnsi" w:cstheme="minorHAnsi"/>
          <w:sz w:val="20"/>
          <w:lang w:val="ru-RU"/>
        </w:rPr>
      </w:pPr>
      <w:r w:rsidRPr="005F5CB2">
        <w:rPr>
          <w:rFonts w:asciiTheme="minorHAnsi" w:eastAsiaTheme="minorHAnsi" w:hAnsiTheme="minorHAnsi" w:cstheme="minorHAnsi"/>
          <w:sz w:val="20"/>
          <w:lang w:val="ru-RU"/>
        </w:rPr>
        <w:t>4.3.</w:t>
      </w:r>
      <w:r w:rsidRPr="005F5CB2">
        <w:rPr>
          <w:rFonts w:asciiTheme="minorHAnsi" w:eastAsiaTheme="minorHAnsi" w:hAnsiTheme="minorHAnsi" w:cstheme="minorHAnsi"/>
          <w:sz w:val="20"/>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tbl>
      <w:tblPr>
        <w:tblW w:w="9800" w:type="dxa"/>
        <w:tblLayout w:type="fixed"/>
        <w:tblLook w:val="0000" w:firstRow="0" w:lastRow="0" w:firstColumn="0" w:lastColumn="0" w:noHBand="0" w:noVBand="0"/>
      </w:tblPr>
      <w:tblGrid>
        <w:gridCol w:w="4968"/>
        <w:gridCol w:w="4832"/>
      </w:tblGrid>
      <w:tr w:rsidR="00423A8F" w:rsidRPr="005F5CB2" w:rsidTr="00902430">
        <w:trPr>
          <w:trHeight w:val="256"/>
        </w:trPr>
        <w:tc>
          <w:tcPr>
            <w:tcW w:w="9800" w:type="dxa"/>
            <w:gridSpan w:val="2"/>
          </w:tcPr>
          <w:p w:rsidR="00423A8F" w:rsidRPr="005F5CB2" w:rsidRDefault="00423A8F" w:rsidP="00423A8F">
            <w:pPr>
              <w:tabs>
                <w:tab w:val="left" w:pos="851"/>
              </w:tabs>
              <w:contextualSpacing/>
              <w:jc w:val="both"/>
              <w:rPr>
                <w:rFonts w:eastAsiaTheme="minorHAnsi" w:cs="Arial"/>
                <w:b/>
                <w:color w:val="000000"/>
                <w:sz w:val="20"/>
                <w:lang w:val="ru-RU"/>
              </w:rPr>
            </w:pPr>
          </w:p>
        </w:tc>
      </w:tr>
      <w:tr w:rsidR="00423A8F" w:rsidRPr="005F5CB2" w:rsidTr="00902430">
        <w:trPr>
          <w:trHeight w:val="256"/>
        </w:trPr>
        <w:tc>
          <w:tcPr>
            <w:tcW w:w="9800" w:type="dxa"/>
            <w:gridSpan w:val="2"/>
          </w:tcPr>
          <w:p w:rsidR="00423A8F" w:rsidRPr="005F5CB2" w:rsidRDefault="00423A8F" w:rsidP="00902430">
            <w:pPr>
              <w:tabs>
                <w:tab w:val="left" w:pos="851"/>
              </w:tabs>
              <w:contextualSpacing/>
              <w:jc w:val="both"/>
              <w:rPr>
                <w:rFonts w:cs="Arial"/>
                <w:b/>
                <w:color w:val="000000"/>
                <w:sz w:val="20"/>
                <w:lang w:val="ru-RU"/>
              </w:rPr>
            </w:pPr>
            <w:r w:rsidRPr="005F5CB2">
              <w:rPr>
                <w:rFonts w:cs="Arial"/>
                <w:b/>
                <w:color w:val="000000"/>
                <w:sz w:val="20"/>
                <w:lang w:val="ru-RU"/>
              </w:rPr>
              <w:t>ПОДПИСИ СТОРОН:</w:t>
            </w:r>
          </w:p>
          <w:p w:rsidR="00423A8F" w:rsidRPr="005F5CB2" w:rsidRDefault="00423A8F" w:rsidP="00902430">
            <w:pPr>
              <w:tabs>
                <w:tab w:val="left" w:pos="851"/>
              </w:tabs>
              <w:contextualSpacing/>
              <w:jc w:val="both"/>
              <w:rPr>
                <w:rFonts w:cs="Arial"/>
                <w:b/>
                <w:color w:val="000000"/>
                <w:sz w:val="20"/>
                <w:lang w:val="ru-RU"/>
              </w:rPr>
            </w:pPr>
          </w:p>
        </w:tc>
      </w:tr>
      <w:tr w:rsidR="00423A8F" w:rsidRPr="005F5CB2" w:rsidTr="00902430">
        <w:trPr>
          <w:trHeight w:val="519"/>
        </w:trPr>
        <w:tc>
          <w:tcPr>
            <w:tcW w:w="4968" w:type="dxa"/>
          </w:tcPr>
          <w:p w:rsidR="00423A8F" w:rsidRPr="005F5CB2" w:rsidRDefault="00423A8F" w:rsidP="00902430">
            <w:pPr>
              <w:tabs>
                <w:tab w:val="left" w:pos="851"/>
              </w:tabs>
              <w:contextualSpacing/>
              <w:jc w:val="both"/>
              <w:rPr>
                <w:rFonts w:cs="Arial"/>
                <w:b/>
                <w:color w:val="000000"/>
                <w:sz w:val="20"/>
                <w:highlight w:val="yellow"/>
                <w:lang w:val="ru-RU"/>
              </w:rPr>
            </w:pPr>
            <w:r w:rsidRPr="005F5CB2">
              <w:rPr>
                <w:rFonts w:cs="Arial"/>
                <w:b/>
                <w:color w:val="000000"/>
                <w:sz w:val="20"/>
                <w:highlight w:val="yellow"/>
                <w:lang w:val="ru-RU"/>
              </w:rPr>
              <w:t>Заказчик</w:t>
            </w:r>
          </w:p>
          <w:p w:rsidR="00423A8F" w:rsidRPr="005F5CB2" w:rsidRDefault="00423A8F" w:rsidP="00902430">
            <w:pPr>
              <w:tabs>
                <w:tab w:val="left" w:pos="851"/>
              </w:tabs>
              <w:contextualSpacing/>
              <w:jc w:val="both"/>
              <w:rPr>
                <w:rFonts w:cs="Arial"/>
                <w:b/>
                <w:color w:val="000000"/>
                <w:sz w:val="20"/>
                <w:highlight w:val="yellow"/>
                <w:lang w:val="ru-RU"/>
              </w:rPr>
            </w:pPr>
            <w:r w:rsidRPr="005F5CB2">
              <w:rPr>
                <w:rFonts w:cs="Arial"/>
                <w:b/>
                <w:color w:val="000000"/>
                <w:sz w:val="20"/>
                <w:highlight w:val="yellow"/>
                <w:lang w:val="ru-RU"/>
              </w:rPr>
              <w:t>ООО «К</w:t>
            </w:r>
            <w:r w:rsidR="00952DFE" w:rsidRPr="005F5CB2">
              <w:rPr>
                <w:rFonts w:cs="Arial"/>
                <w:b/>
                <w:color w:val="000000"/>
                <w:sz w:val="20"/>
                <w:highlight w:val="yellow"/>
                <w:lang w:val="ru-RU"/>
              </w:rPr>
              <w:t>АТОБЬНЕФТЬ</w:t>
            </w:r>
            <w:r w:rsidRPr="005F5CB2">
              <w:rPr>
                <w:rFonts w:cs="Arial"/>
                <w:b/>
                <w:color w:val="000000"/>
                <w:sz w:val="20"/>
                <w:highlight w:val="yellow"/>
                <w:lang w:val="ru-RU"/>
              </w:rPr>
              <w:t>»</w:t>
            </w:r>
          </w:p>
          <w:p w:rsidR="00423A8F" w:rsidRPr="005F5CB2" w:rsidRDefault="00423A8F" w:rsidP="00902430">
            <w:pPr>
              <w:tabs>
                <w:tab w:val="left" w:pos="851"/>
              </w:tabs>
              <w:contextualSpacing/>
              <w:jc w:val="both"/>
              <w:rPr>
                <w:rFonts w:cs="Arial"/>
                <w:b/>
                <w:color w:val="000000"/>
                <w:sz w:val="20"/>
                <w:highlight w:val="yellow"/>
                <w:lang w:val="ru-RU"/>
              </w:rPr>
            </w:pPr>
          </w:p>
          <w:p w:rsidR="00423A8F" w:rsidRPr="005F5CB2" w:rsidRDefault="00423A8F" w:rsidP="00902430">
            <w:pPr>
              <w:tabs>
                <w:tab w:val="left" w:pos="851"/>
              </w:tabs>
              <w:contextualSpacing/>
              <w:jc w:val="both"/>
              <w:rPr>
                <w:rFonts w:cs="Arial"/>
                <w:color w:val="000000"/>
                <w:sz w:val="20"/>
                <w:highlight w:val="yellow"/>
                <w:lang w:val="ru-RU"/>
              </w:rPr>
            </w:pPr>
          </w:p>
        </w:tc>
        <w:tc>
          <w:tcPr>
            <w:tcW w:w="4832" w:type="dxa"/>
          </w:tcPr>
          <w:p w:rsidR="00423A8F" w:rsidRDefault="005F5CB2" w:rsidP="00902430">
            <w:pPr>
              <w:tabs>
                <w:tab w:val="left" w:pos="851"/>
              </w:tabs>
              <w:contextualSpacing/>
              <w:jc w:val="both"/>
              <w:rPr>
                <w:rFonts w:cs="Arial"/>
                <w:b/>
                <w:color w:val="000000"/>
                <w:sz w:val="20"/>
                <w:highlight w:val="yellow"/>
                <w:lang w:val="ru-RU"/>
              </w:rPr>
            </w:pPr>
            <w:r>
              <w:rPr>
                <w:rFonts w:cs="Arial"/>
                <w:b/>
                <w:color w:val="000000"/>
                <w:sz w:val="20"/>
                <w:highlight w:val="yellow"/>
                <w:lang w:val="ru-RU"/>
              </w:rPr>
              <w:t>Подрядчик</w:t>
            </w:r>
          </w:p>
          <w:p w:rsidR="005F5CB2" w:rsidRPr="005F5CB2" w:rsidRDefault="005F5CB2" w:rsidP="00902430">
            <w:pPr>
              <w:tabs>
                <w:tab w:val="left" w:pos="851"/>
              </w:tabs>
              <w:contextualSpacing/>
              <w:jc w:val="both"/>
              <w:rPr>
                <w:rFonts w:cs="Arial"/>
                <w:b/>
                <w:bCs/>
                <w:color w:val="000000"/>
                <w:sz w:val="20"/>
                <w:highlight w:val="yellow"/>
                <w:lang w:val="ru-RU"/>
              </w:rPr>
            </w:pPr>
            <w:r>
              <w:rPr>
                <w:rFonts w:cs="Arial"/>
                <w:b/>
                <w:color w:val="000000"/>
                <w:sz w:val="20"/>
                <w:highlight w:val="yellow"/>
                <w:lang w:val="ru-RU"/>
              </w:rPr>
              <w:t>ООО ________</w:t>
            </w:r>
          </w:p>
          <w:p w:rsidR="00423A8F" w:rsidRPr="005F5CB2" w:rsidRDefault="00423A8F" w:rsidP="00902430">
            <w:pPr>
              <w:tabs>
                <w:tab w:val="left" w:pos="851"/>
              </w:tabs>
              <w:contextualSpacing/>
              <w:jc w:val="both"/>
              <w:rPr>
                <w:rFonts w:cs="Arial"/>
                <w:sz w:val="20"/>
                <w:highlight w:val="yellow"/>
                <w:lang w:val="ru-RU"/>
              </w:rPr>
            </w:pPr>
          </w:p>
        </w:tc>
      </w:tr>
      <w:tr w:rsidR="00423A8F" w:rsidRPr="005F5CB2" w:rsidTr="00902430">
        <w:trPr>
          <w:trHeight w:val="379"/>
        </w:trPr>
        <w:tc>
          <w:tcPr>
            <w:tcW w:w="4968" w:type="dxa"/>
          </w:tcPr>
          <w:p w:rsidR="00423A8F" w:rsidRPr="005F5CB2" w:rsidRDefault="00423A8F" w:rsidP="00902430">
            <w:pPr>
              <w:tabs>
                <w:tab w:val="left" w:pos="851"/>
              </w:tabs>
              <w:contextualSpacing/>
              <w:jc w:val="both"/>
              <w:rPr>
                <w:rFonts w:cs="Arial"/>
                <w:b/>
                <w:color w:val="000000"/>
                <w:sz w:val="20"/>
                <w:highlight w:val="yellow"/>
                <w:lang w:val="ru-RU"/>
              </w:rPr>
            </w:pPr>
            <w:r w:rsidRPr="005F5CB2">
              <w:rPr>
                <w:rFonts w:cs="Arial"/>
                <w:b/>
                <w:color w:val="000000"/>
                <w:sz w:val="20"/>
                <w:highlight w:val="yellow"/>
                <w:lang w:val="ru-RU"/>
              </w:rPr>
              <w:t>________________/ __________</w:t>
            </w:r>
          </w:p>
        </w:tc>
        <w:tc>
          <w:tcPr>
            <w:tcW w:w="4832" w:type="dxa"/>
          </w:tcPr>
          <w:p w:rsidR="00423A8F" w:rsidRPr="005F5CB2" w:rsidRDefault="00423A8F" w:rsidP="00902430">
            <w:pPr>
              <w:tabs>
                <w:tab w:val="left" w:pos="851"/>
              </w:tabs>
              <w:contextualSpacing/>
              <w:jc w:val="both"/>
              <w:rPr>
                <w:rFonts w:cs="Arial"/>
                <w:b/>
                <w:bCs/>
                <w:color w:val="000000"/>
                <w:sz w:val="20"/>
                <w:highlight w:val="yellow"/>
                <w:lang w:val="ru-RU"/>
              </w:rPr>
            </w:pPr>
            <w:r w:rsidRPr="005F5CB2">
              <w:rPr>
                <w:rFonts w:cs="Arial"/>
                <w:b/>
                <w:color w:val="000000"/>
                <w:sz w:val="20"/>
                <w:highlight w:val="yellow"/>
                <w:lang w:val="ru-RU"/>
              </w:rPr>
              <w:t>______________________</w:t>
            </w:r>
            <w:r w:rsidRPr="005F5CB2">
              <w:rPr>
                <w:rFonts w:cs="Arial"/>
                <w:b/>
                <w:bCs/>
                <w:color w:val="000000"/>
                <w:sz w:val="20"/>
                <w:highlight w:val="yellow"/>
                <w:lang w:val="ru-RU"/>
              </w:rPr>
              <w:t>/</w:t>
            </w:r>
            <w:r w:rsidRPr="005F5CB2">
              <w:rPr>
                <w:b/>
                <w:bCs/>
                <w:sz w:val="20"/>
                <w:highlight w:val="yellow"/>
                <w:lang w:val="ru-RU"/>
              </w:rPr>
              <w:t>__________</w:t>
            </w:r>
          </w:p>
        </w:tc>
      </w:tr>
    </w:tbl>
    <w:p w:rsidR="00423A8F" w:rsidRPr="005F5CB2" w:rsidRDefault="00423A8F" w:rsidP="00423A8F">
      <w:pPr>
        <w:tabs>
          <w:tab w:val="left" w:pos="851"/>
        </w:tabs>
        <w:contextualSpacing/>
        <w:jc w:val="both"/>
        <w:rPr>
          <w:rFonts w:cs="Arial"/>
          <w:color w:val="000000"/>
          <w:sz w:val="20"/>
        </w:rPr>
      </w:pPr>
    </w:p>
    <w:p w:rsidR="00423A8F" w:rsidRPr="005F5CB2" w:rsidRDefault="00423A8F" w:rsidP="00423A8F">
      <w:pPr>
        <w:tabs>
          <w:tab w:val="left" w:pos="851"/>
        </w:tabs>
        <w:contextualSpacing/>
        <w:jc w:val="both"/>
        <w:rPr>
          <w:rFonts w:cs="Arial"/>
          <w:color w:val="000000"/>
          <w:sz w:val="20"/>
        </w:rPr>
      </w:pPr>
    </w:p>
    <w:p w:rsidR="00423A8F" w:rsidRPr="005F5CB2" w:rsidRDefault="00423A8F" w:rsidP="00423A8F">
      <w:pPr>
        <w:tabs>
          <w:tab w:val="left" w:pos="851"/>
        </w:tabs>
        <w:contextualSpacing/>
        <w:jc w:val="both"/>
        <w:rPr>
          <w:rFonts w:cs="Arial"/>
          <w:color w:val="000000"/>
          <w:sz w:val="20"/>
        </w:rPr>
      </w:pPr>
    </w:p>
    <w:p w:rsidR="00423A8F" w:rsidRPr="005F5CB2" w:rsidRDefault="00423A8F" w:rsidP="00423A8F">
      <w:pPr>
        <w:tabs>
          <w:tab w:val="left" w:pos="851"/>
        </w:tabs>
        <w:contextualSpacing/>
        <w:jc w:val="both"/>
        <w:rPr>
          <w:rFonts w:cs="Arial"/>
          <w:color w:val="000000"/>
          <w:sz w:val="20"/>
        </w:rPr>
      </w:pPr>
    </w:p>
    <w:p w:rsidR="00423A8F" w:rsidRPr="005F5CB2" w:rsidRDefault="00423A8F" w:rsidP="00423A8F">
      <w:pPr>
        <w:tabs>
          <w:tab w:val="left" w:pos="851"/>
        </w:tabs>
        <w:contextualSpacing/>
        <w:jc w:val="both"/>
        <w:rPr>
          <w:rFonts w:cs="Arial"/>
          <w:color w:val="000000"/>
          <w:sz w:val="20"/>
        </w:rPr>
      </w:pPr>
    </w:p>
    <w:p w:rsidR="00423A8F" w:rsidRPr="005F5CB2"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6</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tabs>
          <w:tab w:val="center" w:pos="4677"/>
          <w:tab w:val="right" w:pos="9355"/>
        </w:tabs>
        <w:jc w:val="right"/>
        <w:rPr>
          <w:rFonts w:cs="Arial"/>
          <w:sz w:val="18"/>
          <w:szCs w:val="18"/>
          <w:lang w:val="ru-RU" w:eastAsia="ru-RU"/>
        </w:rPr>
      </w:pPr>
    </w:p>
    <w:p w:rsidR="00952DFE" w:rsidRPr="00952DFE" w:rsidRDefault="00952DFE" w:rsidP="00952DFE">
      <w:pPr>
        <w:spacing w:after="120"/>
        <w:jc w:val="center"/>
        <w:rPr>
          <w:rFonts w:eastAsia="Calibri" w:cs="Arial"/>
          <w:b/>
          <w:sz w:val="18"/>
          <w:szCs w:val="18"/>
          <w:lang w:val="ru-RU"/>
        </w:rPr>
      </w:pPr>
      <w:r w:rsidRPr="00952DFE">
        <w:rPr>
          <w:rFonts w:eastAsia="Calibri" w:cs="Arial"/>
          <w:b/>
          <w:sz w:val="18"/>
          <w:szCs w:val="18"/>
          <w:lang w:val="ru-RU"/>
        </w:rPr>
        <w:t>Требования барьеров программы «Каркас безопасности» (КБ)</w:t>
      </w:r>
    </w:p>
    <w:p w:rsidR="00952DFE" w:rsidRPr="00952DFE" w:rsidRDefault="00952DFE" w:rsidP="00952DFE">
      <w:pPr>
        <w:numPr>
          <w:ilvl w:val="0"/>
          <w:numId w:val="42"/>
        </w:numPr>
        <w:tabs>
          <w:tab w:val="left" w:pos="993"/>
        </w:tabs>
        <w:spacing w:after="160" w:line="259" w:lineRule="auto"/>
        <w:ind w:left="0" w:firstLine="426"/>
        <w:mirrorIndents/>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со здоровьем человека.</w:t>
      </w:r>
    </w:p>
    <w:p w:rsidR="00952DFE" w:rsidRPr="00952DFE" w:rsidRDefault="00952DFE" w:rsidP="00952DFE">
      <w:pPr>
        <w:numPr>
          <w:ilvl w:val="1"/>
          <w:numId w:val="42"/>
        </w:numPr>
        <w:tabs>
          <w:tab w:val="left" w:pos="993"/>
        </w:tabs>
        <w:spacing w:after="160" w:line="259" w:lineRule="auto"/>
        <w:ind w:left="0" w:firstLine="426"/>
        <w:mirrorIndents/>
        <w:jc w:val="both"/>
        <w:rPr>
          <w:rFonts w:eastAsia="Calibri" w:cs="Arial"/>
          <w:sz w:val="18"/>
          <w:szCs w:val="18"/>
          <w:lang w:val="ru-RU"/>
        </w:rPr>
      </w:pPr>
      <w:r w:rsidRPr="00952DFE">
        <w:rPr>
          <w:rFonts w:cs="Arial"/>
          <w:sz w:val="18"/>
          <w:szCs w:val="18"/>
          <w:lang w:val="ru-RU"/>
        </w:rPr>
        <w:t>Обеспечить проведение обязательных предварительных/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952DFE">
        <w:rPr>
          <w:rFonts w:cs="Arial"/>
          <w:b/>
          <w:sz w:val="18"/>
          <w:szCs w:val="18"/>
          <w:lang w:val="ru-RU" w:eastAsia="ru-RU"/>
        </w:rPr>
        <w:t xml:space="preserve"> </w:t>
      </w:r>
      <w:r w:rsidRPr="00952DFE">
        <w:rPr>
          <w:rFonts w:cs="Arial"/>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952DFE">
        <w:rPr>
          <w:rFonts w:eastAsia="Calibri" w:cs="Arial"/>
          <w:sz w:val="18"/>
          <w:szCs w:val="18"/>
          <w:lang w:val="ru-RU"/>
        </w:rPr>
        <w:t>.</w:t>
      </w:r>
    </w:p>
    <w:p w:rsidR="00952DFE" w:rsidRPr="00952DFE" w:rsidRDefault="00952DFE" w:rsidP="00952DFE">
      <w:pPr>
        <w:numPr>
          <w:ilvl w:val="1"/>
          <w:numId w:val="42"/>
        </w:numPr>
        <w:tabs>
          <w:tab w:val="left" w:pos="567"/>
          <w:tab w:val="left" w:pos="993"/>
        </w:tabs>
        <w:spacing w:after="160" w:line="259" w:lineRule="auto"/>
        <w:ind w:left="0" w:firstLine="425"/>
        <w:mirrorIndents/>
        <w:jc w:val="both"/>
        <w:rPr>
          <w:rFonts w:cs="Arial"/>
          <w:sz w:val="18"/>
          <w:szCs w:val="18"/>
          <w:lang w:val="ru-RU"/>
        </w:rPr>
      </w:pPr>
      <w:r w:rsidRPr="00952DFE">
        <w:rPr>
          <w:rFonts w:cs="Arial"/>
          <w:sz w:val="18"/>
          <w:szCs w:val="18"/>
          <w:lang w:val="ru-RU"/>
        </w:rPr>
        <w:t xml:space="preserve">Работникам, имеющим по результатам предварительного/ периодического медицинского осмотра высокий/ очень высокий сердечно-сосудистый риск или значение SCORE 5 баллов и выше, а также работникам, которым не проведена оценка сердечно-сосудистого риска обеспечить прохождение ежедневных </w:t>
      </w:r>
      <w:proofErr w:type="spellStart"/>
      <w:r w:rsidRPr="00952DFE">
        <w:rPr>
          <w:rFonts w:cs="Arial"/>
          <w:sz w:val="18"/>
          <w:szCs w:val="18"/>
          <w:lang w:val="ru-RU"/>
        </w:rPr>
        <w:t>предсменных</w:t>
      </w:r>
      <w:proofErr w:type="spellEnd"/>
      <w:r w:rsidRPr="00952DFE">
        <w:rPr>
          <w:rFonts w:cs="Arial"/>
          <w:sz w:val="18"/>
          <w:szCs w:val="18"/>
          <w:lang w:val="ru-RU"/>
        </w:rPr>
        <w:t xml:space="preserve"> или </w:t>
      </w:r>
      <w:proofErr w:type="spellStart"/>
      <w:r w:rsidRPr="00952DFE">
        <w:rPr>
          <w:rFonts w:cs="Arial"/>
          <w:sz w:val="18"/>
          <w:szCs w:val="18"/>
          <w:lang w:val="ru-RU"/>
        </w:rPr>
        <w:t>предрейсовых</w:t>
      </w:r>
      <w:proofErr w:type="spellEnd"/>
      <w:r w:rsidRPr="00952DFE">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имеющих лицензию на проведение </w:t>
      </w:r>
      <w:proofErr w:type="spellStart"/>
      <w:r w:rsidRPr="00952DFE">
        <w:rPr>
          <w:rFonts w:cs="Arial"/>
          <w:sz w:val="18"/>
          <w:szCs w:val="18"/>
          <w:lang w:val="ru-RU"/>
        </w:rPr>
        <w:t>предсменного</w:t>
      </w:r>
      <w:proofErr w:type="spellEnd"/>
      <w:r w:rsidRPr="00952DFE">
        <w:rPr>
          <w:rFonts w:cs="Arial"/>
          <w:sz w:val="18"/>
          <w:szCs w:val="18"/>
          <w:lang w:val="ru-RU"/>
        </w:rPr>
        <w:t xml:space="preserve">/ </w:t>
      </w:r>
      <w:proofErr w:type="spellStart"/>
      <w:r w:rsidRPr="00952DFE">
        <w:rPr>
          <w:rFonts w:cs="Arial"/>
          <w:sz w:val="18"/>
          <w:szCs w:val="18"/>
          <w:lang w:val="ru-RU"/>
        </w:rPr>
        <w:t>предрейсового</w:t>
      </w:r>
      <w:proofErr w:type="spellEnd"/>
      <w:r w:rsidRPr="00952DFE">
        <w:rPr>
          <w:rFonts w:cs="Arial"/>
          <w:sz w:val="18"/>
          <w:szCs w:val="18"/>
          <w:lang w:val="ru-RU"/>
        </w:rPr>
        <w:t xml:space="preserve"> (</w:t>
      </w:r>
      <w:proofErr w:type="spellStart"/>
      <w:r w:rsidRPr="00952DFE">
        <w:rPr>
          <w:rFonts w:cs="Arial"/>
          <w:sz w:val="18"/>
          <w:szCs w:val="18"/>
          <w:lang w:val="ru-RU"/>
        </w:rPr>
        <w:t>послесменного</w:t>
      </w:r>
      <w:proofErr w:type="spellEnd"/>
      <w:r w:rsidRPr="00952DFE">
        <w:rPr>
          <w:rFonts w:cs="Arial"/>
          <w:sz w:val="18"/>
          <w:szCs w:val="18"/>
          <w:lang w:val="ru-RU"/>
        </w:rPr>
        <w:t xml:space="preserve">/ </w:t>
      </w:r>
      <w:proofErr w:type="spellStart"/>
      <w:r w:rsidRPr="00952DFE">
        <w:rPr>
          <w:rFonts w:cs="Arial"/>
          <w:sz w:val="18"/>
          <w:szCs w:val="18"/>
          <w:lang w:val="ru-RU"/>
        </w:rPr>
        <w:t>послерейсового</w:t>
      </w:r>
      <w:proofErr w:type="spellEnd"/>
      <w:r w:rsidRPr="00952DFE">
        <w:rPr>
          <w:rFonts w:cs="Arial"/>
          <w:sz w:val="18"/>
          <w:szCs w:val="18"/>
          <w:lang w:val="ru-RU"/>
        </w:rPr>
        <w:t>) медицинского осмотра и выполняющих следующие работы:</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 xml:space="preserve">в условиях Крайнего Севера (или приравненных к ним районах); </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 xml:space="preserve">на высоте; </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связанные с воздействием вредных веществ и газов (газоопасные работы 1 группы);</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связанные с техническим обслуживанием электроустановок;</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по управлению ТС.</w:t>
      </w:r>
    </w:p>
    <w:p w:rsidR="00952DFE" w:rsidRPr="00952DFE" w:rsidRDefault="00952DFE" w:rsidP="00952DFE">
      <w:pPr>
        <w:numPr>
          <w:ilvl w:val="1"/>
          <w:numId w:val="42"/>
        </w:numPr>
        <w:tabs>
          <w:tab w:val="left" w:pos="993"/>
        </w:tabs>
        <w:spacing w:after="160" w:line="259" w:lineRule="auto"/>
        <w:ind w:left="0" w:firstLine="426"/>
        <w:mirrorIndents/>
        <w:jc w:val="both"/>
        <w:rPr>
          <w:rFonts w:cs="Arial"/>
          <w:sz w:val="18"/>
          <w:szCs w:val="18"/>
          <w:lang w:val="ru-RU"/>
        </w:rPr>
      </w:pPr>
      <w:r w:rsidRPr="00952DFE">
        <w:rPr>
          <w:rFonts w:cs="Arial"/>
          <w:sz w:val="18"/>
          <w:szCs w:val="18"/>
          <w:lang w:val="ru-RU"/>
        </w:rPr>
        <w:t>В медпунктах, здравпунктах, медицинских кабинетах, привлекать медицинский персонал (фельдшеров, врачей), обученных по одной из следующих программ: BLS, ALS, ACLS (подтверждается сертификатом обучения) и обеспечить наличие автоматических или ручных наружных дефибрилляторов.</w:t>
      </w:r>
    </w:p>
    <w:p w:rsidR="00952DFE" w:rsidRPr="00952DFE" w:rsidRDefault="00952DFE" w:rsidP="00952DFE">
      <w:pPr>
        <w:numPr>
          <w:ilvl w:val="1"/>
          <w:numId w:val="42"/>
        </w:numPr>
        <w:tabs>
          <w:tab w:val="left" w:pos="993"/>
        </w:tabs>
        <w:spacing w:after="160" w:line="259" w:lineRule="auto"/>
        <w:ind w:left="0" w:firstLine="426"/>
        <w:mirrorIndents/>
        <w:jc w:val="both"/>
        <w:rPr>
          <w:rFonts w:eastAsia="Calibri" w:cs="Arial"/>
          <w:sz w:val="18"/>
          <w:szCs w:val="18"/>
          <w:lang w:val="ru-RU"/>
        </w:rPr>
      </w:pPr>
      <w:r w:rsidRPr="00952DFE">
        <w:rPr>
          <w:rFonts w:eastAsia="Calibri" w:cs="Arial"/>
          <w:sz w:val="18"/>
          <w:szCs w:val="18"/>
          <w:lang w:val="ru-RU"/>
        </w:rPr>
        <w:t xml:space="preserve">В журналы медосмотров, подтверждающих прохождение работниками </w:t>
      </w:r>
      <w:proofErr w:type="spellStart"/>
      <w:r w:rsidRPr="00952DFE">
        <w:rPr>
          <w:rFonts w:eastAsia="Calibri" w:cs="Arial"/>
          <w:sz w:val="18"/>
          <w:szCs w:val="18"/>
          <w:lang w:val="ru-RU"/>
        </w:rPr>
        <w:t>предсменного</w:t>
      </w:r>
      <w:proofErr w:type="spellEnd"/>
      <w:r w:rsidRPr="00952DFE">
        <w:rPr>
          <w:rFonts w:eastAsia="Calibri" w:cs="Arial"/>
          <w:sz w:val="18"/>
          <w:szCs w:val="18"/>
          <w:lang w:val="ru-RU"/>
        </w:rPr>
        <w:t xml:space="preserve">/ </w:t>
      </w:r>
      <w:proofErr w:type="spellStart"/>
      <w:r w:rsidRPr="00952DFE">
        <w:rPr>
          <w:rFonts w:eastAsia="Calibri" w:cs="Arial"/>
          <w:sz w:val="18"/>
          <w:szCs w:val="18"/>
          <w:lang w:val="ru-RU"/>
        </w:rPr>
        <w:t>предрейсового</w:t>
      </w:r>
      <w:proofErr w:type="spellEnd"/>
      <w:r w:rsidRPr="00952DFE">
        <w:rPr>
          <w:rFonts w:eastAsia="Calibri" w:cs="Arial"/>
          <w:sz w:val="18"/>
          <w:szCs w:val="18"/>
          <w:lang w:val="ru-RU"/>
        </w:rPr>
        <w:t xml:space="preserve"> медицинских осмотров, вносить следующие данные:</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ID или ФИО работника;</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дату и время осмотра;</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наличие/ отсутствие жалоб;</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уровень артериального давления, частоту пульса;</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при прохождении медосмотра без применения автоматизированных систем, ритмичность пульса.</w:t>
      </w:r>
    </w:p>
    <w:p w:rsidR="00952DFE" w:rsidRPr="00952DFE" w:rsidRDefault="00952DFE" w:rsidP="00952DFE">
      <w:pPr>
        <w:numPr>
          <w:ilvl w:val="1"/>
          <w:numId w:val="42"/>
        </w:numPr>
        <w:tabs>
          <w:tab w:val="left" w:pos="993"/>
        </w:tabs>
        <w:spacing w:after="160" w:line="259" w:lineRule="auto"/>
        <w:ind w:left="0" w:firstLine="426"/>
        <w:mirrorIndents/>
        <w:jc w:val="both"/>
        <w:rPr>
          <w:rFonts w:eastAsia="Calibri" w:cs="Arial"/>
          <w:sz w:val="18"/>
          <w:szCs w:val="18"/>
          <w:lang w:val="ru-RU"/>
        </w:rPr>
      </w:pPr>
      <w:r w:rsidRPr="00952DFE">
        <w:rPr>
          <w:rFonts w:eastAsia="Calibri" w:cs="Arial"/>
          <w:sz w:val="18"/>
          <w:szCs w:val="18"/>
          <w:lang w:val="ru-RU"/>
        </w:rPr>
        <w:t>В местах проведения работ на объектах Заказчика обеспечить:</w:t>
      </w:r>
    </w:p>
    <w:p w:rsidR="00952DFE" w:rsidRPr="00952DFE" w:rsidRDefault="00952DFE" w:rsidP="00952DFE">
      <w:pPr>
        <w:numPr>
          <w:ilvl w:val="0"/>
          <w:numId w:val="58"/>
        </w:numPr>
        <w:spacing w:after="160" w:line="259" w:lineRule="auto"/>
        <w:ind w:left="930" w:hanging="363"/>
        <w:contextualSpacing/>
        <w:jc w:val="both"/>
        <w:rPr>
          <w:rFonts w:eastAsia="Calibri" w:cs="Arial"/>
          <w:sz w:val="18"/>
          <w:szCs w:val="18"/>
          <w:lang w:val="ru-RU"/>
        </w:rPr>
      </w:pPr>
      <w:r w:rsidRPr="00952DFE">
        <w:rPr>
          <w:rFonts w:eastAsia="Calibri" w:cs="Arial"/>
          <w:sz w:val="18"/>
          <w:szCs w:val="18"/>
          <w:lang w:val="ru-RU"/>
        </w:rPr>
        <w:t>наличие работников, обученных по Программе обучения оказанию первой помощи (подтверждается протоколом проверки знаний/ удостоверением/ сертификатом) или по курсу обучения «Почему важно уметь оказывать первую помощь и проводить сердечно-легочную реанимацию» (подтверждается протоколом ДО ГПН/ сертификатом ГПН) и готовых оказать первую помощь пострадавшему.</w:t>
      </w:r>
    </w:p>
    <w:p w:rsidR="00952DFE" w:rsidRPr="00952DFE" w:rsidRDefault="00952DFE" w:rsidP="00952DFE">
      <w:pPr>
        <w:numPr>
          <w:ilvl w:val="0"/>
          <w:numId w:val="58"/>
        </w:numPr>
        <w:spacing w:after="160" w:line="259" w:lineRule="auto"/>
        <w:ind w:left="930" w:hanging="363"/>
        <w:contextualSpacing/>
        <w:jc w:val="both"/>
        <w:rPr>
          <w:rFonts w:eastAsia="Calibri" w:cs="Arial"/>
          <w:sz w:val="18"/>
          <w:szCs w:val="18"/>
          <w:lang w:val="ru-RU"/>
        </w:rPr>
      </w:pPr>
      <w:r w:rsidRPr="00952DFE">
        <w:rPr>
          <w:rFonts w:eastAsia="Calibri" w:cs="Arial"/>
          <w:sz w:val="18"/>
          <w:szCs w:val="18"/>
          <w:lang w:val="ru-RU"/>
        </w:rPr>
        <w:t xml:space="preserve">возможность вызова скорой медицинской помощи (в </w:t>
      </w:r>
      <w:proofErr w:type="spellStart"/>
      <w:r w:rsidRPr="00952DFE">
        <w:rPr>
          <w:rFonts w:eastAsia="Calibri" w:cs="Arial"/>
          <w:sz w:val="18"/>
          <w:szCs w:val="18"/>
          <w:lang w:val="ru-RU"/>
        </w:rPr>
        <w:t>т.ч</w:t>
      </w:r>
      <w:proofErr w:type="spellEnd"/>
      <w:r w:rsidRPr="00952DFE">
        <w:rPr>
          <w:rFonts w:eastAsia="Calibri" w:cs="Arial"/>
          <w:sz w:val="18"/>
          <w:szCs w:val="18"/>
          <w:lang w:val="ru-RU"/>
        </w:rPr>
        <w:t>. через диспетчера Заказчика, ответственного за вызов скорой медицинской помощи) в течение 4 минут с момента обнаружения пострадавшего.</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До начала выполнения работ, совместно с Заказчиком,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указанными в ПЭМР.</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 xml:space="preserve">Требования в области происшествий, обусловленных присутствием взрывоопасных, токсичных и инертных </w:t>
      </w:r>
      <w:proofErr w:type="spellStart"/>
      <w:r w:rsidRPr="00952DFE">
        <w:rPr>
          <w:rFonts w:eastAsia="Calibri" w:cs="Arial"/>
          <w:b/>
          <w:sz w:val="18"/>
          <w:szCs w:val="18"/>
          <w:lang w:val="ru-RU"/>
        </w:rPr>
        <w:t>газовоздушных</w:t>
      </w:r>
      <w:proofErr w:type="spellEnd"/>
      <w:r w:rsidRPr="00952DFE">
        <w:rPr>
          <w:rFonts w:eastAsia="Calibri" w:cs="Arial"/>
          <w:b/>
          <w:sz w:val="18"/>
          <w:szCs w:val="18"/>
          <w:lang w:val="ru-RU"/>
        </w:rPr>
        <w:t xml:space="preserve"> сред.</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Во время выполнения работ в замкнутом пространстве</w:t>
      </w:r>
      <w:r w:rsidRPr="00952DFE" w:rsidDel="00E353EF">
        <w:rPr>
          <w:rFonts w:eastAsia="Calibri" w:cs="Arial"/>
          <w:sz w:val="18"/>
          <w:szCs w:val="18"/>
          <w:lang w:val="ru-RU"/>
        </w:rPr>
        <w:t xml:space="preserve"> </w:t>
      </w:r>
      <w:r w:rsidRPr="00952DFE">
        <w:rPr>
          <w:rFonts w:eastAsia="Calibri" w:cs="Arial"/>
          <w:sz w:val="18"/>
          <w:szCs w:val="18"/>
          <w:lang w:val="ru-RU"/>
        </w:rPr>
        <w:t xml:space="preserve">обеспечить ведение непрерывного контроля воздуха рабочей зоны и </w:t>
      </w:r>
      <w:proofErr w:type="spellStart"/>
      <w:r w:rsidRPr="00952DFE">
        <w:rPr>
          <w:rFonts w:eastAsia="Calibri" w:cs="Arial"/>
          <w:sz w:val="18"/>
          <w:szCs w:val="18"/>
          <w:lang w:val="ru-RU"/>
        </w:rPr>
        <w:t>газовоздушной</w:t>
      </w:r>
      <w:proofErr w:type="spellEnd"/>
      <w:r w:rsidRPr="00952DFE">
        <w:rPr>
          <w:rFonts w:eastAsia="Calibri" w:cs="Arial"/>
          <w:sz w:val="18"/>
          <w:szCs w:val="18"/>
          <w:lang w:val="ru-RU"/>
        </w:rPr>
        <w:t xml:space="preserve">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Проводить работы внутри замкнутых пространств с постоянным применением изолирующих средств индивидуальной защиты органов дыхания (СИЗОД) – шланговых или кислородно-изолирующих противогазах, воздушно-изолирующих аппаратах. Допускается проводить работы внутри замкнутых пространств с СИЗОД в положении «наготове» при одновременном соблюдении следующих условий:</w:t>
      </w:r>
    </w:p>
    <w:p w:rsidR="00952DFE" w:rsidRPr="00952DFE" w:rsidRDefault="00952DFE" w:rsidP="00952DFE">
      <w:pPr>
        <w:numPr>
          <w:ilvl w:val="0"/>
          <w:numId w:val="4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lastRenderedPageBreak/>
        <w:t>концентрация опасных веществ в воздухе рабочей зоны не превышает ПДК;</w:t>
      </w:r>
    </w:p>
    <w:p w:rsidR="00952DFE" w:rsidRPr="00952DFE" w:rsidRDefault="00952DFE" w:rsidP="00952DFE">
      <w:pPr>
        <w:numPr>
          <w:ilvl w:val="0"/>
          <w:numId w:val="4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содержание кислорода не менее 20% объемной доли;</w:t>
      </w:r>
    </w:p>
    <w:p w:rsidR="00952DFE" w:rsidRPr="00952DFE" w:rsidRDefault="00952DFE" w:rsidP="00952DFE">
      <w:pPr>
        <w:numPr>
          <w:ilvl w:val="0"/>
          <w:numId w:val="4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952DFE">
        <w:rPr>
          <w:rFonts w:eastAsia="Calibri" w:cs="Arial"/>
          <w:sz w:val="18"/>
          <w:szCs w:val="18"/>
          <w:lang w:val="ru-RU"/>
        </w:rPr>
        <w:t>трипод</w:t>
      </w:r>
      <w:proofErr w:type="spellEnd"/>
      <w:r w:rsidRPr="00952DFE">
        <w:rPr>
          <w:rFonts w:eastAsia="Calibri" w:cs="Arial"/>
          <w:sz w:val="18"/>
          <w:szCs w:val="18"/>
          <w:lang w:val="ru-RU"/>
        </w:rPr>
        <w:t>), лебедка и т.д.), либо предусмотреть иной порядок эвакуации с участием не менее 2-х наблюдающих.</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работ в замкнутом пространстве использовать электрооборудование, </w:t>
      </w:r>
      <w:proofErr w:type="spellStart"/>
      <w:r w:rsidRPr="00952DFE">
        <w:rPr>
          <w:rFonts w:eastAsia="Calibri" w:cs="Arial"/>
          <w:sz w:val="18"/>
          <w:szCs w:val="18"/>
          <w:lang w:val="ru-RU"/>
        </w:rPr>
        <w:t>пневмоинструмент</w:t>
      </w:r>
      <w:proofErr w:type="spellEnd"/>
      <w:r w:rsidRPr="00952DFE">
        <w:rPr>
          <w:rFonts w:eastAsia="Calibri" w:cs="Arial"/>
          <w:sz w:val="18"/>
          <w:szCs w:val="18"/>
          <w:lang w:val="ru-RU"/>
        </w:rPr>
        <w:t xml:space="preserve"> заводского исполнения во взрывозащищенном исполнении с маркировкой «</w:t>
      </w:r>
      <w:proofErr w:type="spellStart"/>
      <w:r w:rsidRPr="00952DFE">
        <w:rPr>
          <w:rFonts w:eastAsia="Calibri" w:cs="Arial"/>
          <w:sz w:val="18"/>
          <w:szCs w:val="18"/>
          <w:lang w:val="ru-RU"/>
        </w:rPr>
        <w:t>Ex</w:t>
      </w:r>
      <w:proofErr w:type="spellEnd"/>
      <w:r w:rsidRPr="00952DFE">
        <w:rPr>
          <w:rFonts w:eastAsia="Calibri" w:cs="Arial"/>
          <w:sz w:val="18"/>
          <w:szCs w:val="18"/>
          <w:lang w:val="ru-RU"/>
        </w:rPr>
        <w:t>» или ПИВРЭ (Правила изготовления взрывозащищенного и рудничного электрооборудования).</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Перед допуском на объекты Заказчика работников, участвующих в проведении работ в замкнутом пространстве, обеспечить прохождение ими тестирования в системе проверки знаний Заказчика.</w:t>
      </w:r>
    </w:p>
    <w:p w:rsidR="00952DFE" w:rsidRPr="00952DFE" w:rsidRDefault="00952DFE" w:rsidP="00952DFE">
      <w:pPr>
        <w:tabs>
          <w:tab w:val="left" w:pos="993"/>
        </w:tabs>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952DFE">
        <w:rPr>
          <w:rFonts w:eastAsia="Calibri" w:cs="Arial"/>
          <w:sz w:val="18"/>
          <w:szCs w:val="18"/>
          <w:lang w:val="ru-RU"/>
        </w:rPr>
        <w:t>вибро</w:t>
      </w:r>
      <w:proofErr w:type="spellEnd"/>
      <w:r w:rsidRPr="00952DFE">
        <w:rPr>
          <w:rFonts w:eastAsia="Calibri" w:cs="Arial"/>
          <w:sz w:val="18"/>
          <w:szCs w:val="18"/>
          <w:lang w:val="ru-RU"/>
        </w:rPr>
        <w:t xml:space="preserve">/ световой сигнал о превышении ПДК сероводорода, равном 3 мг/м3 (2.1 </w:t>
      </w:r>
      <w:proofErr w:type="spellStart"/>
      <w:r w:rsidRPr="00952DFE">
        <w:rPr>
          <w:rFonts w:eastAsia="Calibri" w:cs="Arial"/>
          <w:sz w:val="18"/>
          <w:szCs w:val="18"/>
          <w:lang w:val="ru-RU"/>
        </w:rPr>
        <w:t>ppm</w:t>
      </w:r>
      <w:proofErr w:type="spellEnd"/>
      <w:r w:rsidRPr="00952DFE">
        <w:rPr>
          <w:rFonts w:eastAsia="Calibri" w:cs="Arial"/>
          <w:sz w:val="18"/>
          <w:szCs w:val="18"/>
          <w:lang w:val="ru-RU"/>
        </w:rPr>
        <w:t>), а также СИЗОД изолирующего типа.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952DFE">
        <w:rPr>
          <w:rFonts w:eastAsia="Calibri" w:cs="Arial"/>
          <w:sz w:val="18"/>
          <w:szCs w:val="18"/>
          <w:lang w:val="ru-RU"/>
        </w:rPr>
        <w:t>газосигнализации</w:t>
      </w:r>
      <w:proofErr w:type="spellEnd"/>
      <w:r w:rsidRPr="00952DFE">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952DFE">
        <w:rPr>
          <w:rFonts w:eastAsia="Calibri" w:cs="Arial"/>
          <w:sz w:val="18"/>
          <w:szCs w:val="18"/>
          <w:lang w:val="ru-RU"/>
        </w:rPr>
        <w:t>ppm</w:t>
      </w:r>
      <w:proofErr w:type="spellEnd"/>
      <w:r w:rsidRPr="00952DFE">
        <w:rPr>
          <w:rFonts w:eastAsia="Calibri" w:cs="Arial"/>
          <w:sz w:val="18"/>
          <w:szCs w:val="18"/>
          <w:lang w:val="ru-RU"/>
        </w:rPr>
        <w:t>) и подавать звуковой и световой сигнал на пульт бурильщика.</w:t>
      </w:r>
    </w:p>
    <w:p w:rsidR="00952DFE" w:rsidRPr="00952DFE" w:rsidRDefault="00952DFE" w:rsidP="00952DFE">
      <w:pPr>
        <w:tabs>
          <w:tab w:val="left" w:pos="993"/>
        </w:tabs>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при проведении работ на высоте.</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проведении работ на высоте от 1,8 до 6 метров, включая подъем и спуск, а также при работе с люлек автогидроподъемников, строительных подъемников, подъемников (вышек) обеспечить непрерывное применение работниками страховочных систем с средствами защиты втягивающего типа (СЗВТ).</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прохождение работниками, выполняющими работы на высоте и непосредственными руководителями работ на высоте:</w:t>
      </w:r>
    </w:p>
    <w:p w:rsidR="00952DFE" w:rsidRPr="00952DFE" w:rsidRDefault="00952DFE" w:rsidP="00952DFE">
      <w:pPr>
        <w:numPr>
          <w:ilvl w:val="0"/>
          <w:numId w:val="52"/>
        </w:numPr>
        <w:spacing w:after="160" w:line="259" w:lineRule="auto"/>
        <w:contextualSpacing/>
        <w:rPr>
          <w:rFonts w:eastAsia="Calibri" w:cs="Arial"/>
          <w:sz w:val="18"/>
          <w:szCs w:val="18"/>
          <w:lang w:val="ru-RU"/>
        </w:rPr>
      </w:pPr>
      <w:r w:rsidRPr="00952DFE">
        <w:rPr>
          <w:rFonts w:eastAsia="Calibri" w:cs="Arial"/>
          <w:sz w:val="18"/>
          <w:szCs w:val="18"/>
          <w:lang w:val="ru-RU"/>
        </w:rPr>
        <w:t>тестирования по работам на высоте по требованиям Заказчика;</w:t>
      </w:r>
    </w:p>
    <w:p w:rsidR="00952DFE" w:rsidRPr="00952DFE" w:rsidRDefault="00952DFE" w:rsidP="00952DFE">
      <w:pPr>
        <w:numPr>
          <w:ilvl w:val="0"/>
          <w:numId w:val="52"/>
        </w:numPr>
        <w:spacing w:after="160" w:line="259" w:lineRule="auto"/>
        <w:contextualSpacing/>
        <w:rPr>
          <w:rFonts w:eastAsia="Calibri" w:cs="Arial"/>
          <w:sz w:val="18"/>
          <w:szCs w:val="18"/>
          <w:lang w:val="ru-RU"/>
        </w:rPr>
      </w:pPr>
      <w:r w:rsidRPr="00952DFE">
        <w:rPr>
          <w:rFonts w:eastAsia="Calibri" w:cs="Arial"/>
          <w:sz w:val="18"/>
          <w:szCs w:val="18"/>
          <w:lang w:val="ru-RU"/>
        </w:rPr>
        <w:t>практического обучения навыкам безопасного выполнения работ на высоте с периодичностью 1 раз в 3 года на полигонах, прошедших квалификацию Заказчика или в учебных центрах, прошедших квалификацию Заказчика по программе обучения работам на высоте.</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jc w:val="both"/>
        <w:rPr>
          <w:rFonts w:eastAsia="Calibri" w:cs="Arial"/>
          <w:b/>
          <w:sz w:val="18"/>
          <w:szCs w:val="18"/>
          <w:lang w:val="ru-RU"/>
        </w:rPr>
      </w:pPr>
      <w:r w:rsidRPr="00952DFE">
        <w:rPr>
          <w:rFonts w:eastAsia="Calibri" w:cs="Arial"/>
          <w:b/>
          <w:sz w:val="18"/>
          <w:szCs w:val="18"/>
          <w:lang w:val="ru-RU"/>
        </w:rPr>
        <w:t>Требования в области происшествий при проведении земляных работ в траншее или котловане глубиной 2 метра и более.</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установку защитных ограждений со стороны/сторон нахождения или возможного появления людей или техники на расстоянии не менее 1 метра от края стенки выемки (кроме мест укладки изъятого грунта высотой более 1 метра). Высота ограждений должна быть не менее 1,1 метра. Секции ограждения должны быть соединены между собой (кроме мест прохода и проезда) и иметь жесткое исполнение (деревянное, металлическое, пластиковое) или ограждение может быть выполнено из оградительной пластиковой сетки. Протяженность защитных ограждений вдоль траншеи должна составлять не менее 5 метров вправо и влево от места нахождения крайнего работника в траншее.</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В зоне ближе 1 метра от края выемки не допускается нахождение людей, техники, складируемого материала или оборудования (кроме стационарного оборудования, предусмотренного ППР или ТК).</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lastRenderedPageBreak/>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 котлованы крепями заводского исполнения, установленными согласно требованиям изготовителя.</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При использовании приставных лестниц для спуска и подъема работников в выемку, обеспечить выступ каждой лестницы за верхний край выемки на высоту не менее 1 метра. Расстояние от точки нахождения любого человека в выемке до ближайшей приставной лестницы должно составлять не более 6 метров. </w:t>
      </w:r>
    </w:p>
    <w:p w:rsidR="00952DFE" w:rsidRPr="00952DFE" w:rsidRDefault="00952DFE" w:rsidP="00952DFE">
      <w:pPr>
        <w:tabs>
          <w:tab w:val="left" w:pos="993"/>
        </w:tabs>
        <w:spacing w:line="259" w:lineRule="auto"/>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 xml:space="preserve">Требования в области происшествий, обусловленных </w:t>
      </w:r>
      <w:proofErr w:type="spellStart"/>
      <w:r w:rsidRPr="00952DFE">
        <w:rPr>
          <w:rFonts w:eastAsia="Calibri" w:cs="Arial"/>
          <w:b/>
          <w:sz w:val="18"/>
          <w:szCs w:val="18"/>
          <w:lang w:val="ru-RU"/>
        </w:rPr>
        <w:t>газонефтеводопроявлением</w:t>
      </w:r>
      <w:proofErr w:type="spellEnd"/>
      <w:r w:rsidRPr="00952DFE">
        <w:rPr>
          <w:rFonts w:eastAsia="Calibri" w:cs="Arial"/>
          <w:b/>
          <w:sz w:val="18"/>
          <w:szCs w:val="18"/>
          <w:lang w:val="ru-RU"/>
        </w:rPr>
        <w:t xml:space="preserve"> (ГНВП).</w:t>
      </w:r>
    </w:p>
    <w:p w:rsidR="00952DFE" w:rsidRPr="00952DFE" w:rsidRDefault="00952DFE" w:rsidP="00952DFE">
      <w:pPr>
        <w:tabs>
          <w:tab w:val="left" w:pos="993"/>
        </w:tabs>
        <w:spacing w:line="259" w:lineRule="auto"/>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952DFE">
        <w:rPr>
          <w:rFonts w:eastAsia="Calibri" w:cs="Arial"/>
          <w:sz w:val="18"/>
          <w:szCs w:val="18"/>
          <w:lang w:val="ru-RU"/>
        </w:rPr>
        <w:t>газосигнализации</w:t>
      </w:r>
      <w:proofErr w:type="spellEnd"/>
      <w:r w:rsidRPr="00952DFE">
        <w:rPr>
          <w:rFonts w:eastAsia="Calibri" w:cs="Arial"/>
          <w:sz w:val="18"/>
          <w:szCs w:val="18"/>
          <w:lang w:val="ru-RU"/>
        </w:rPr>
        <w:t xml:space="preserve"> для 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Заказчика.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работ по восстановлению циркуляции (размыву </w:t>
      </w:r>
      <w:proofErr w:type="spellStart"/>
      <w:r w:rsidRPr="00952DFE">
        <w:rPr>
          <w:rFonts w:eastAsia="Calibri" w:cs="Arial"/>
          <w:sz w:val="18"/>
          <w:szCs w:val="18"/>
          <w:lang w:val="ru-RU"/>
        </w:rPr>
        <w:t>парафиногидратных</w:t>
      </w:r>
      <w:proofErr w:type="spellEnd"/>
      <w:r w:rsidRPr="00952DFE">
        <w:rPr>
          <w:rFonts w:eastAsia="Calibri" w:cs="Arial"/>
          <w:sz w:val="18"/>
          <w:szCs w:val="18"/>
          <w:lang w:val="ru-RU"/>
        </w:rPr>
        <w:t xml:space="preserve"> пробок) с комплектом оборудования для промывки скважин или с ГНКТ через эксплуатационную колонну применять в обвязке устья скважины </w:t>
      </w:r>
      <w:proofErr w:type="spellStart"/>
      <w:r w:rsidRPr="00952DFE">
        <w:rPr>
          <w:rFonts w:eastAsia="Calibri" w:cs="Arial"/>
          <w:sz w:val="18"/>
          <w:szCs w:val="18"/>
          <w:lang w:val="ru-RU"/>
        </w:rPr>
        <w:t>газосепаратор</w:t>
      </w:r>
      <w:proofErr w:type="spellEnd"/>
      <w:r w:rsidRPr="00952DFE">
        <w:rPr>
          <w:rFonts w:eastAsia="Calibri" w:cs="Arial"/>
          <w:sz w:val="18"/>
          <w:szCs w:val="18"/>
          <w:lang w:val="ru-RU"/>
        </w:rPr>
        <w:t>.</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проведении ТКРС на скважинах 1 категории по опасности возникновения ГНВП применять противовыбросовое оборудование с гидравлическим приводом.</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прохождение работниками, участвующими в строительстве скважин и внутрискважинных работах, тестирования по ГНВП по требованиям Заказчика.</w:t>
      </w:r>
    </w:p>
    <w:p w:rsidR="00952DFE" w:rsidRPr="00952DFE" w:rsidRDefault="00952DFE" w:rsidP="00952DFE">
      <w:pPr>
        <w:numPr>
          <w:ilvl w:val="1"/>
          <w:numId w:val="42"/>
        </w:numPr>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Провести обучения по курсу контроль скважины при ГНВП в аккредитованных Заказчиком учебных центрах следующего персонала:  </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супервайзер по бурению скважин;</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суперинтендант по полному циклу строительства скважин (ДВНМ);</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супервайзер по ВСР (ТКРС, ГНКТ, ГРП);</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мастер буровой;</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мастер бригады ВСР (ТКРС, ГНКТ);</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бурильщик эксплуатационного и разведочного бурения;</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бурильщик по ВСР (КРС, ГНКТ);</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старший оператор ТРС.</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ТКРС обеспечить установку на блок </w:t>
      </w:r>
      <w:proofErr w:type="spellStart"/>
      <w:r w:rsidRPr="00952DFE">
        <w:rPr>
          <w:rFonts w:eastAsia="Calibri" w:cs="Arial"/>
          <w:sz w:val="18"/>
          <w:szCs w:val="18"/>
          <w:lang w:val="ru-RU"/>
        </w:rPr>
        <w:t>долива</w:t>
      </w:r>
      <w:proofErr w:type="spellEnd"/>
      <w:r w:rsidRPr="00952DFE">
        <w:rPr>
          <w:rFonts w:eastAsia="Calibri" w:cs="Arial"/>
          <w:sz w:val="18"/>
          <w:szCs w:val="18"/>
          <w:lang w:val="ru-RU"/>
        </w:rPr>
        <w:t xml:space="preserve"> электронного уровнемера, способного передавать в режиме реального времени данные об объеме жидкости </w:t>
      </w:r>
      <w:proofErr w:type="spellStart"/>
      <w:r w:rsidRPr="00952DFE">
        <w:rPr>
          <w:rFonts w:eastAsia="Calibri" w:cs="Arial"/>
          <w:sz w:val="18"/>
          <w:szCs w:val="18"/>
          <w:lang w:val="ru-RU"/>
        </w:rPr>
        <w:t>долива</w:t>
      </w:r>
      <w:proofErr w:type="spellEnd"/>
      <w:r w:rsidRPr="00952DFE">
        <w:rPr>
          <w:rFonts w:eastAsia="Calibri" w:cs="Arial"/>
          <w:sz w:val="18"/>
          <w:szCs w:val="18"/>
          <w:lang w:val="ru-RU"/>
        </w:rPr>
        <w:t xml:space="preserve"> в информационную IT-систему Заказчика.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глушении и подъеме подземного оборудования на скважинах 1 и 2 категории по опасности возникновения ГНВП проводить периодический замер уровня жидкости в скважине с применением эхолота, обеспечивающего возможность регистрации показаний измерений.</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952DFE" w:rsidRPr="00952DFE" w:rsidRDefault="00952DFE" w:rsidP="00952DFE">
      <w:pPr>
        <w:tabs>
          <w:tab w:val="left" w:pos="993"/>
        </w:tabs>
        <w:spacing w:line="259" w:lineRule="auto"/>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Оснастить буровые установки для строительства скважин и подъемные агрегаты для ТКРС автоматизированной системой учета наработки талевого каната с возможностью отображения в интерфейсе системы:</w:t>
      </w:r>
    </w:p>
    <w:p w:rsidR="00952DFE" w:rsidRPr="00952DFE" w:rsidRDefault="00952DFE" w:rsidP="00952DFE">
      <w:pPr>
        <w:numPr>
          <w:ilvl w:val="0"/>
          <w:numId w:val="47"/>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величины предельно допустимой наработки талевого каната;</w:t>
      </w:r>
    </w:p>
    <w:p w:rsidR="00952DFE" w:rsidRPr="00952DFE" w:rsidRDefault="00952DFE" w:rsidP="00952DFE">
      <w:pPr>
        <w:numPr>
          <w:ilvl w:val="0"/>
          <w:numId w:val="47"/>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952DFE">
        <w:rPr>
          <w:rFonts w:eastAsia="Calibri" w:cs="Arial"/>
          <w:sz w:val="18"/>
          <w:szCs w:val="18"/>
          <w:lang w:val="ru-RU"/>
        </w:rPr>
        <w:t>спуско</w:t>
      </w:r>
      <w:proofErr w:type="spellEnd"/>
      <w:r w:rsidRPr="00952DFE">
        <w:rPr>
          <w:rFonts w:eastAsia="Calibri" w:cs="Arial"/>
          <w:sz w:val="18"/>
          <w:szCs w:val="18"/>
          <w:lang w:val="ru-RU"/>
        </w:rPr>
        <w:t>-подъемных</w:t>
      </w:r>
      <w:proofErr w:type="gramEnd"/>
      <w:r w:rsidRPr="00952DFE">
        <w:rPr>
          <w:rFonts w:eastAsia="Calibri" w:cs="Arial"/>
          <w:sz w:val="18"/>
          <w:szCs w:val="18"/>
          <w:lang w:val="ru-RU"/>
        </w:rPr>
        <w:t xml:space="preserve"> операций.</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Для буровых установок строительства скважин и подъемных агрегатов ТКРС разработать и согласовать с Заказчиком «Реестр оборудования, применяемого на высоте», содержащий:</w:t>
      </w:r>
    </w:p>
    <w:p w:rsidR="00952DFE" w:rsidRPr="00952DFE" w:rsidRDefault="00952DFE" w:rsidP="00952DFE">
      <w:pPr>
        <w:numPr>
          <w:ilvl w:val="0"/>
          <w:numId w:val="4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схемы монтажа и страховки устанавливаемого на высоте стационарного подвесного оборудования;</w:t>
      </w:r>
    </w:p>
    <w:p w:rsidR="00952DFE" w:rsidRPr="00952DFE" w:rsidRDefault="00952DFE" w:rsidP="00952DFE">
      <w:pPr>
        <w:numPr>
          <w:ilvl w:val="0"/>
          <w:numId w:val="4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lastRenderedPageBreak/>
        <w:t>вид контроля (</w:t>
      </w:r>
      <w:proofErr w:type="spellStart"/>
      <w:r w:rsidRPr="00952DFE">
        <w:rPr>
          <w:rFonts w:eastAsia="Calibri" w:cs="Arial"/>
          <w:sz w:val="18"/>
          <w:szCs w:val="18"/>
          <w:lang w:val="ru-RU"/>
        </w:rPr>
        <w:t>фотофиксация</w:t>
      </w:r>
      <w:proofErr w:type="spellEnd"/>
      <w:r w:rsidRPr="00952DFE">
        <w:rPr>
          <w:rFonts w:eastAsia="Calibri" w:cs="Arial"/>
          <w:sz w:val="18"/>
          <w:szCs w:val="18"/>
          <w:lang w:val="ru-RU"/>
        </w:rPr>
        <w:t xml:space="preserve"> или визуальный осмотр) страховки стационарного подвесного оборудования.</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способом, указанным в согласованном с Заказчиком «Реестр оборудования, применяемого на высоте».</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Перед допуском ПС к работе обеспечить прохождение ими процедуры осмотра и цветового кодирования по требованиям Заказчика.</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присутствие ответственного за безопасное проведение работы с применением ПС в месте проведения грузоподъемной операции, выполняемой автомобильным краном или краном манипулятором с максимальной грузоподъемностью 50 тонн и выше.</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всех погрузо-разгрузочных работ с применением ПС обеспечить наличие на месте проведения работ утверждённых схем </w:t>
      </w:r>
      <w:proofErr w:type="spellStart"/>
      <w:r w:rsidRPr="00952DFE">
        <w:rPr>
          <w:rFonts w:eastAsia="Calibri" w:cs="Arial"/>
          <w:sz w:val="18"/>
          <w:szCs w:val="18"/>
          <w:lang w:val="ru-RU"/>
        </w:rPr>
        <w:t>строповки</w:t>
      </w:r>
      <w:proofErr w:type="spellEnd"/>
      <w:r w:rsidRPr="00952DFE">
        <w:rPr>
          <w:rFonts w:eastAsia="Calibri" w:cs="Arial"/>
          <w:sz w:val="18"/>
          <w:szCs w:val="18"/>
          <w:lang w:val="ru-RU"/>
        </w:rPr>
        <w:t xml:space="preserve"> на перемещаемый груз в которых указаны: тип стропа, и угол между стропами или ветвями стропа.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 кранах-манипуляторах грузоподъемностью свыше 3,2 тонны обеспечить наличие устройства защиты от касания с воздушными ЛЭП.</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Укомплектовать ПС инвентарными подкладками под опоры следующих размеров (длина, ширина в мм):</w:t>
      </w:r>
    </w:p>
    <w:p w:rsidR="00952DFE" w:rsidRPr="00952DFE" w:rsidRDefault="00952DFE" w:rsidP="00952DFE">
      <w:pPr>
        <w:numPr>
          <w:ilvl w:val="0"/>
          <w:numId w:val="53"/>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до 50 тонн – 900х900;</w:t>
      </w:r>
    </w:p>
    <w:p w:rsidR="00952DFE" w:rsidRPr="00952DFE" w:rsidRDefault="00952DFE" w:rsidP="00952DFE">
      <w:pPr>
        <w:numPr>
          <w:ilvl w:val="0"/>
          <w:numId w:val="53"/>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от 50 до 100 тонн – 1200х1200;</w:t>
      </w:r>
    </w:p>
    <w:p w:rsidR="00952DFE" w:rsidRPr="00952DFE" w:rsidRDefault="00952DFE" w:rsidP="00952DFE">
      <w:pPr>
        <w:numPr>
          <w:ilvl w:val="0"/>
          <w:numId w:val="53"/>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свыше 100 тонн – 1400х1400.</w:t>
      </w:r>
    </w:p>
    <w:p w:rsidR="00952DFE" w:rsidRPr="00952DFE" w:rsidRDefault="00952DFE" w:rsidP="00952DFE">
      <w:pPr>
        <w:tabs>
          <w:tab w:val="left" w:pos="993"/>
        </w:tabs>
        <w:spacing w:line="259" w:lineRule="auto"/>
        <w:jc w:val="both"/>
        <w:rPr>
          <w:rFonts w:eastAsia="Calibri" w:cs="Arial"/>
          <w:sz w:val="18"/>
          <w:szCs w:val="18"/>
          <w:lang w:val="ru-RU"/>
        </w:rPr>
      </w:pPr>
      <w:r w:rsidRPr="00952DFE">
        <w:rPr>
          <w:rFonts w:eastAsia="Calibri" w:cs="Arial"/>
          <w:sz w:val="18"/>
          <w:szCs w:val="18"/>
          <w:lang w:val="ru-RU"/>
        </w:rPr>
        <w:t>Допускается применение инвентарных подкладок меньшего размерами, если это определено в паспорте/ инструкции/ руководстве по эксплуатации подъемного сооружения или в ППР/ технологической карте.</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прохождение работниками, управляющими ПС, выполняющими обвязку и зацепку (</w:t>
      </w:r>
      <w:proofErr w:type="spellStart"/>
      <w:r w:rsidRPr="00952DFE">
        <w:rPr>
          <w:rFonts w:eastAsia="Calibri" w:cs="Arial"/>
          <w:sz w:val="18"/>
          <w:szCs w:val="18"/>
          <w:lang w:val="ru-RU"/>
        </w:rPr>
        <w:t>строповку</w:t>
      </w:r>
      <w:proofErr w:type="spellEnd"/>
      <w:r w:rsidRPr="00952DFE">
        <w:rPr>
          <w:rFonts w:eastAsia="Calibri" w:cs="Arial"/>
          <w:sz w:val="18"/>
          <w:szCs w:val="18"/>
          <w:lang w:val="ru-RU"/>
        </w:rPr>
        <w:t>) груза за крюк ПС и ответственными за безопасное производство работ с применением ПС корпоративного тестирования по погрузо-разгрузочным работам по требованиям Заказчика.</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связанных с поражением электрическим током.</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952DFE" w:rsidRPr="00952DFE" w:rsidRDefault="00952DFE" w:rsidP="00952DFE">
      <w:pPr>
        <w:numPr>
          <w:ilvl w:val="1"/>
          <w:numId w:val="42"/>
        </w:numPr>
        <w:tabs>
          <w:tab w:val="left" w:pos="993"/>
        </w:tabs>
        <w:spacing w:after="160" w:line="259" w:lineRule="auto"/>
        <w:ind w:left="0" w:firstLine="480"/>
        <w:contextualSpacing/>
        <w:jc w:val="both"/>
        <w:rPr>
          <w:rFonts w:eastAsia="Calibri" w:cs="Arial"/>
          <w:sz w:val="18"/>
          <w:szCs w:val="18"/>
          <w:lang w:val="ru-RU"/>
        </w:rPr>
      </w:pPr>
      <w:r w:rsidRPr="00952DFE">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Перед допуском на объекты Заказчика электротехнического персонала обеспечить прохождения обучения первой помощи и навыкам освобождения пострадавшего от действия электрического тока с регистрацией в протоколе проверки знаний или в журнале учета проверки знаний.</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Перед допуском на объекты Заказчика электротехнического, </w:t>
      </w:r>
      <w:proofErr w:type="spellStart"/>
      <w:r w:rsidRPr="00952DFE">
        <w:rPr>
          <w:rFonts w:eastAsia="Calibri" w:cs="Arial"/>
          <w:sz w:val="18"/>
          <w:szCs w:val="18"/>
          <w:lang w:val="ru-RU"/>
        </w:rPr>
        <w:t>электротехнологического</w:t>
      </w:r>
      <w:proofErr w:type="spellEnd"/>
      <w:r w:rsidRPr="00952DFE">
        <w:rPr>
          <w:rFonts w:eastAsia="Calibri" w:cs="Arial"/>
          <w:sz w:val="18"/>
          <w:szCs w:val="18"/>
          <w:lang w:val="ru-RU"/>
        </w:rPr>
        <w:t>, инспектирующего персонала, обеспечить прохождение им тестирования по требованиям Заказчика.</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952DFE" w:rsidRPr="00952DFE" w:rsidRDefault="00952DFE" w:rsidP="00952DFE">
      <w:pPr>
        <w:tabs>
          <w:tab w:val="left" w:pos="993"/>
        </w:tabs>
        <w:spacing w:line="259" w:lineRule="auto"/>
        <w:ind w:left="720"/>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36 месяцев.</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 либо срок эксплуатации СПС и СОУЭ (с </w:t>
      </w:r>
      <w:r w:rsidRPr="00952DFE">
        <w:rPr>
          <w:rFonts w:eastAsia="Calibri" w:cs="Arial"/>
          <w:sz w:val="18"/>
          <w:szCs w:val="18"/>
          <w:lang w:val="ru-RU"/>
        </w:rPr>
        <w:lastRenderedPageBreak/>
        <w:t>момента ввода) превышает срок, установленный технической документацией, или 10 лет, если технической документацией срок не установлен.</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36 месяцев.</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Для офисных зданий с двумя и более этажами обеспечить наличие на каждом рабочем месте, в местах общего пользования (переговорных) и проживания, </w:t>
      </w:r>
      <w:proofErr w:type="spellStart"/>
      <w:r w:rsidRPr="00952DFE">
        <w:rPr>
          <w:rFonts w:eastAsia="Calibri" w:cs="Arial"/>
          <w:sz w:val="18"/>
          <w:szCs w:val="18"/>
          <w:lang w:val="ru-RU"/>
        </w:rPr>
        <w:t>самоспасателей</w:t>
      </w:r>
      <w:proofErr w:type="spellEnd"/>
      <w:r w:rsidRPr="00952DFE">
        <w:rPr>
          <w:rFonts w:eastAsia="Calibri" w:cs="Arial"/>
          <w:sz w:val="18"/>
          <w:szCs w:val="18"/>
          <w:lang w:val="ru-RU"/>
        </w:rPr>
        <w:t xml:space="preserve"> в количестве, равном количеству рабочих, посадочных и мест проживания.</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952DFE" w:rsidRPr="00952DFE" w:rsidRDefault="00952DFE" w:rsidP="00952DFE">
      <w:pPr>
        <w:tabs>
          <w:tab w:val="left" w:pos="993"/>
        </w:tabs>
        <w:spacing w:line="259" w:lineRule="auto"/>
        <w:ind w:left="425"/>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дорожно-транспортных происшествий.</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Для работы на объектах Заказчика привлекать водителей, прошедших ежегодную подготовку по курсам «Защитное вождение» и «Зимнее вождение» у провайдеров, соответствующих требованиям Заказчика. Подтверждающий прохождение обучения сертификат должен быть внесен в базу данных действующих сертификатов: </w:t>
      </w:r>
      <w:hyperlink r:id="rId24" w:history="1">
        <w:r w:rsidRPr="00952DFE">
          <w:rPr>
            <w:rFonts w:eastAsia="Calibri" w:cs="Arial"/>
            <w:color w:val="0563C1"/>
            <w:sz w:val="18"/>
            <w:szCs w:val="18"/>
            <w:u w:val="single"/>
            <w:lang w:val="ru-RU"/>
          </w:rPr>
          <w:t>https://odou1.gazprom-neft.ru/protect-driving/</w:t>
        </w:r>
      </w:hyperlink>
      <w:r w:rsidRPr="00952DFE">
        <w:rPr>
          <w:rFonts w:eastAsia="Calibri" w:cs="Arial"/>
          <w:sz w:val="18"/>
          <w:szCs w:val="18"/>
          <w:lang w:val="ru-RU"/>
        </w:rPr>
        <w:t>).</w:t>
      </w:r>
    </w:p>
    <w:p w:rsidR="00952DFE" w:rsidRPr="00952DFE" w:rsidRDefault="00952DFE" w:rsidP="00952DFE">
      <w:pPr>
        <w:numPr>
          <w:ilvl w:val="1"/>
          <w:numId w:val="42"/>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Заказчик вправе отстранить водителя Подрядчика на 3 месяца от вождения транспортного средства (ТС) на своих объектах при наличии у водителя:</w:t>
      </w:r>
    </w:p>
    <w:p w:rsidR="00952DFE" w:rsidRPr="00952DFE" w:rsidRDefault="00952DFE" w:rsidP="00952DFE">
      <w:pPr>
        <w:numPr>
          <w:ilvl w:val="0"/>
          <w:numId w:val="54"/>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2-ух смен, во время которых имелись факты превышения водителем установленного скоростного режима более чем на 20 км/ч, за период 3 месяца;</w:t>
      </w:r>
    </w:p>
    <w:p w:rsidR="00952DFE" w:rsidRPr="00952DFE" w:rsidRDefault="00952DFE" w:rsidP="00952DFE">
      <w:pPr>
        <w:numPr>
          <w:ilvl w:val="0"/>
          <w:numId w:val="54"/>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9-ти и более штрафных баллов Рейтинга стиля вождения за период 12 месяцев.</w:t>
      </w:r>
    </w:p>
    <w:p w:rsidR="00952DFE" w:rsidRPr="00952DFE" w:rsidRDefault="00952DFE" w:rsidP="00952DFE">
      <w:pPr>
        <w:numPr>
          <w:ilvl w:val="1"/>
          <w:numId w:val="42"/>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1-2 штрафных баллов Рейтинга стиля вождения за 12 месяцев Заказчик вправе направить его на прохождение внеочередного инструктажа по ПДД.</w:t>
      </w:r>
    </w:p>
    <w:p w:rsidR="00952DFE" w:rsidRPr="00952DFE" w:rsidRDefault="00952DFE" w:rsidP="00952DFE">
      <w:pPr>
        <w:numPr>
          <w:ilvl w:val="1"/>
          <w:numId w:val="42"/>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3-5 штрафных баллов Рейтинга стиля вождения за 12 месяцев Заказчик вправе направить его на тестирование по теоретическому курсу «Защитное/ Зимнее вождение».</w:t>
      </w:r>
    </w:p>
    <w:p w:rsidR="00952DFE" w:rsidRPr="00952DFE" w:rsidRDefault="00952DFE" w:rsidP="00952DFE">
      <w:pPr>
        <w:numPr>
          <w:ilvl w:val="1"/>
          <w:numId w:val="42"/>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6-8 штрафных баллов Рейтинга стиля вождения за 12 месяцев Заказчик вправе направить его на обучение «Защитное вождение» и «Зимнее вождение» у провайдеров, соответствующих требованиям Заказчика.</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Для выполнения движения задним ходом ТС или спецтехники, в которой отсутствует видимость через салонное зеркало заднего вида, привлекать сигнальщика в сигнальном жилете, владеющего знаниями и навыками подачи сигналов, подаваемых при движении ТС задним ходом.</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 каждого водителя, направляемого в командировку, обеспечить наличие заполненного в установленном порядке листа ежесменной проверки транспортного средства (Приложение №2 к данному Соглашению в области производственной безопасности).</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информирование водителя о каждом факте превышения им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w:t>
      </w:r>
      <w:proofErr w:type="spellStart"/>
      <w:r w:rsidRPr="00952DFE">
        <w:rPr>
          <w:rFonts w:eastAsia="Calibri" w:cs="Arial"/>
          <w:sz w:val="18"/>
          <w:szCs w:val="18"/>
          <w:lang w:val="ru-RU"/>
        </w:rPr>
        <w:t>межсменный</w:t>
      </w:r>
      <w:proofErr w:type="spellEnd"/>
      <w:r w:rsidRPr="00952DFE">
        <w:rPr>
          <w:rFonts w:eastAsia="Calibri" w:cs="Arial"/>
          <w:sz w:val="18"/>
          <w:szCs w:val="18"/>
          <w:lang w:val="ru-RU"/>
        </w:rPr>
        <w:t xml:space="preserve"> отдых водителей и/или машинистов продолжительностью не менее 9 часов.</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все ТС работоспособными видеорегистраторами или системами </w:t>
      </w:r>
      <w:proofErr w:type="spellStart"/>
      <w:r w:rsidRPr="00952DFE">
        <w:rPr>
          <w:rFonts w:eastAsia="Calibri" w:cs="Arial"/>
          <w:sz w:val="18"/>
          <w:szCs w:val="18"/>
          <w:lang w:val="ru-RU"/>
        </w:rPr>
        <w:t>видеоаналитики</w:t>
      </w:r>
      <w:proofErr w:type="spellEnd"/>
      <w:r w:rsidRPr="00952DFE">
        <w:rPr>
          <w:rFonts w:eastAsia="Calibri" w:cs="Arial"/>
          <w:sz w:val="18"/>
          <w:szCs w:val="18"/>
          <w:lang w:val="ru-RU"/>
        </w:rPr>
        <w:t>, ведущими непрерывную записью с возможностью последующего просмотра видеоматериалов. Объективы должны быть направлены на водителя и дорогу, не допускается закрывать объективы посторонними предметами.</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Укомплектовать работоспособным зуммером (звуковым сигналом заднего хода) следующие ТС:</w:t>
      </w:r>
    </w:p>
    <w:p w:rsidR="00952DFE" w:rsidRPr="00952DFE" w:rsidRDefault="00952DFE" w:rsidP="00952DFE">
      <w:pPr>
        <w:numPr>
          <w:ilvl w:val="0"/>
          <w:numId w:val="55"/>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разрешенной массой более 3,5 тонн;</w:t>
      </w:r>
    </w:p>
    <w:p w:rsidR="00952DFE" w:rsidRPr="00952DFE" w:rsidRDefault="00952DFE" w:rsidP="00952DFE">
      <w:pPr>
        <w:numPr>
          <w:ilvl w:val="0"/>
          <w:numId w:val="55"/>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разрешенной массой менее 3,5 тонн, если отсутствует обзор через салонное зеркало заднего вида.</w:t>
      </w:r>
    </w:p>
    <w:p w:rsidR="00952DFE" w:rsidRPr="00952DFE" w:rsidRDefault="00952DFE" w:rsidP="00952DFE">
      <w:pPr>
        <w:tabs>
          <w:tab w:val="left" w:pos="993"/>
          <w:tab w:val="left" w:pos="1418"/>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 w:val="left" w:pos="1418"/>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авиационных происшествий.</w:t>
      </w:r>
    </w:p>
    <w:p w:rsidR="00952DFE" w:rsidRPr="00952DFE" w:rsidRDefault="00952DFE" w:rsidP="00952DFE">
      <w:pPr>
        <w:numPr>
          <w:ilvl w:val="1"/>
          <w:numId w:val="42"/>
        </w:numPr>
        <w:tabs>
          <w:tab w:val="left" w:pos="851"/>
          <w:tab w:val="left" w:pos="993"/>
          <w:tab w:val="left" w:pos="1134"/>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Привлекать к полетам в интересах Заказчика членов экипажа вертолета, имеющих минимальный общий налет:</w:t>
      </w:r>
    </w:p>
    <w:p w:rsidR="00952DFE" w:rsidRPr="00952DFE" w:rsidRDefault="00952DFE" w:rsidP="00952DFE">
      <w:pPr>
        <w:numPr>
          <w:ilvl w:val="0"/>
          <w:numId w:val="56"/>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Командир воздушного судна (КВС) – не менее 1500 часов в качестве КВС на вертолетах;</w:t>
      </w:r>
    </w:p>
    <w:p w:rsidR="00952DFE" w:rsidRPr="00952DFE" w:rsidRDefault="00952DFE" w:rsidP="00952DFE">
      <w:pPr>
        <w:numPr>
          <w:ilvl w:val="0"/>
          <w:numId w:val="56"/>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Второй пилот – не менее 500 часов;</w:t>
      </w:r>
    </w:p>
    <w:p w:rsidR="00952DFE" w:rsidRPr="00952DFE" w:rsidRDefault="00952DFE" w:rsidP="00952DFE">
      <w:pPr>
        <w:numPr>
          <w:ilvl w:val="0"/>
          <w:numId w:val="56"/>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Бортмеханик – не менее 500 часов.</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Не реже одного раза в год обеспечить выполнение членами экипажа (КВС, второй пилот, бортмеханик) задания на комплексном тренажере категории D.</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допуск КВС к полетам при </w:t>
      </w:r>
      <w:proofErr w:type="spellStart"/>
      <w:r w:rsidRPr="00952DFE">
        <w:rPr>
          <w:rFonts w:eastAsia="Calibri" w:cs="Arial"/>
          <w:sz w:val="18"/>
          <w:szCs w:val="18"/>
          <w:lang w:val="ru-RU"/>
        </w:rPr>
        <w:t>метео</w:t>
      </w:r>
      <w:proofErr w:type="spellEnd"/>
      <w:r w:rsidRPr="00952DFE">
        <w:rPr>
          <w:rFonts w:eastAsia="Calibri" w:cs="Arial"/>
          <w:sz w:val="18"/>
          <w:szCs w:val="18"/>
          <w:lang w:val="ru-RU"/>
        </w:rPr>
        <w:t>-минимумах:</w:t>
      </w:r>
    </w:p>
    <w:p w:rsidR="00952DFE" w:rsidRPr="00952DFE" w:rsidRDefault="00952DFE" w:rsidP="00952DFE">
      <w:pPr>
        <w:numPr>
          <w:ilvl w:val="0"/>
          <w:numId w:val="57"/>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ПВП (д) 150х2000х25 (проведение визуального полета, день);</w:t>
      </w:r>
    </w:p>
    <w:p w:rsidR="00952DFE" w:rsidRPr="00952DFE" w:rsidRDefault="00952DFE" w:rsidP="00952DFE">
      <w:pPr>
        <w:numPr>
          <w:ilvl w:val="0"/>
          <w:numId w:val="57"/>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ПВП (н) 450х4000х25 (проведение визуального полета, ночь);</w:t>
      </w:r>
    </w:p>
    <w:p w:rsidR="00952DFE" w:rsidRPr="00952DFE" w:rsidRDefault="00952DFE" w:rsidP="00952DFE">
      <w:pPr>
        <w:numPr>
          <w:ilvl w:val="0"/>
          <w:numId w:val="57"/>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ППП (правила полета по приборам).</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посадочные площадки следующим оборудованием и требованиями:</w:t>
      </w:r>
    </w:p>
    <w:p w:rsidR="00952DFE" w:rsidRPr="00952DFE" w:rsidRDefault="00952DFE" w:rsidP="00952DFE">
      <w:pPr>
        <w:numPr>
          <w:ilvl w:val="0"/>
          <w:numId w:val="45"/>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Ветроуказателем, а для посадочных площадок, эксплуатируемых более 30 дней в году – ветроуказателем с искусственным освещением;</w:t>
      </w:r>
    </w:p>
    <w:p w:rsidR="00952DFE" w:rsidRPr="00952DFE" w:rsidRDefault="00952DFE" w:rsidP="00952DFE">
      <w:pPr>
        <w:numPr>
          <w:ilvl w:val="0"/>
          <w:numId w:val="45"/>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952DFE" w:rsidRPr="00952DFE" w:rsidRDefault="00952DFE" w:rsidP="00952DFE">
      <w:pPr>
        <w:numPr>
          <w:ilvl w:val="0"/>
          <w:numId w:val="45"/>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952DFE" w:rsidRPr="00952DFE" w:rsidRDefault="00952DFE" w:rsidP="00952DFE">
      <w:pPr>
        <w:numPr>
          <w:ilvl w:val="0"/>
          <w:numId w:val="45"/>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 неровностей более 0,1 метра поверхности зоны приземления и отрыва (TLOF).</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952DFE" w:rsidRPr="00952DFE" w:rsidRDefault="00952DFE" w:rsidP="00952DFE">
      <w:pPr>
        <w:numPr>
          <w:ilvl w:val="1"/>
          <w:numId w:val="42"/>
        </w:numPr>
        <w:tabs>
          <w:tab w:val="left" w:pos="993"/>
          <w:tab w:val="left" w:pos="1418"/>
        </w:tabs>
        <w:spacing w:after="160" w:line="259" w:lineRule="auto"/>
        <w:ind w:left="0" w:firstLine="360"/>
        <w:jc w:val="both"/>
        <w:rPr>
          <w:rFonts w:eastAsia="Calibri" w:cs="Arial"/>
          <w:sz w:val="18"/>
          <w:szCs w:val="18"/>
          <w:lang w:val="ru-RU"/>
        </w:rPr>
      </w:pPr>
      <w:r w:rsidRPr="00952DFE">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разработку на временную посадочную площадку, используемую менее 30 дней в течение календарного года, документ «АНППП» или «Аэронавигационная информация на посадочную площадку временной эксплуатации» с обязательным указанием:</w:t>
      </w:r>
    </w:p>
    <w:p w:rsidR="00952DFE" w:rsidRPr="00952DFE" w:rsidRDefault="00952DFE" w:rsidP="00952DFE">
      <w:pPr>
        <w:numPr>
          <w:ilvl w:val="0"/>
          <w:numId w:val="46"/>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952DFE" w:rsidRPr="00952DFE" w:rsidRDefault="00952DFE" w:rsidP="00952DFE">
      <w:pPr>
        <w:numPr>
          <w:ilvl w:val="0"/>
          <w:numId w:val="46"/>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952DFE" w:rsidRPr="00952DFE" w:rsidRDefault="00952DFE" w:rsidP="00952DFE">
      <w:pPr>
        <w:numPr>
          <w:ilvl w:val="0"/>
          <w:numId w:val="46"/>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материала или вида искусственного покрытия посадочной площадки;</w:t>
      </w:r>
    </w:p>
    <w:p w:rsidR="00952DFE" w:rsidRPr="00952DFE" w:rsidRDefault="00952DFE" w:rsidP="00952DFE">
      <w:pPr>
        <w:numPr>
          <w:ilvl w:val="0"/>
          <w:numId w:val="4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информации о наибольшей максимальной взлетной массе вертолета, для эксплуатации которого предназначена посадочная площадка;</w:t>
      </w:r>
    </w:p>
    <w:p w:rsidR="00952DFE" w:rsidRPr="00952DFE" w:rsidRDefault="00952DFE" w:rsidP="00952DFE">
      <w:pPr>
        <w:numPr>
          <w:ilvl w:val="0"/>
          <w:numId w:val="4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отсутствием неровностей более 0,1 метра на поверхности зоны приземления и отрыва (TLOF)</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использование вертолетов, оборудованных автоматическими системами контроля местоположения вертолетов с формированием треков полетов. Интервал передачи данных для формирования трека полета должен быть не реже одного раза в 3 минуты.</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w:t>
      </w:r>
      <w:proofErr w:type="spellStart"/>
      <w:r w:rsidRPr="00952DFE">
        <w:rPr>
          <w:rFonts w:eastAsia="Calibri" w:cs="Arial"/>
          <w:sz w:val="18"/>
          <w:szCs w:val="18"/>
          <w:lang w:val="ru-RU"/>
        </w:rPr>
        <w:t>Росавиации</w:t>
      </w:r>
      <w:proofErr w:type="spellEnd"/>
      <w:r w:rsidRPr="00952DFE">
        <w:rPr>
          <w:rFonts w:eastAsia="Calibri" w:cs="Arial"/>
          <w:sz w:val="18"/>
          <w:szCs w:val="18"/>
          <w:lang w:val="ru-RU"/>
        </w:rPr>
        <w:t>.</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952DFE" w:rsidRPr="00952DFE" w:rsidRDefault="00952DFE" w:rsidP="00952DFE">
      <w:pPr>
        <w:tabs>
          <w:tab w:val="left" w:pos="993"/>
          <w:tab w:val="left" w:pos="1418"/>
        </w:tabs>
        <w:spacing w:line="259" w:lineRule="auto"/>
        <w:ind w:left="425"/>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lastRenderedPageBreak/>
        <w:t>Требования по обеспе</w:t>
      </w:r>
      <w:r>
        <w:rPr>
          <w:rFonts w:eastAsia="Calibri" w:cs="Arial"/>
          <w:b/>
          <w:sz w:val="18"/>
          <w:szCs w:val="18"/>
          <w:lang w:val="ru-RU"/>
        </w:rPr>
        <w:t>чению социально-бытовых условий</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952DFE">
        <w:rPr>
          <w:rFonts w:eastAsia="Calibri" w:cs="Arial"/>
          <w:sz w:val="18"/>
          <w:szCs w:val="18"/>
          <w:lang w:val="ru-RU"/>
        </w:rPr>
        <w:t>замазученной</w:t>
      </w:r>
      <w:proofErr w:type="spellEnd"/>
      <w:r w:rsidRPr="00952DFE">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Дополнительно для крупных капитальных проектов, реализуемых в Газпром нефть с 2019 года:</w:t>
      </w:r>
    </w:p>
    <w:p w:rsidR="00952DFE" w:rsidRPr="00952DFE" w:rsidRDefault="00952DFE" w:rsidP="00952DFE">
      <w:pPr>
        <w:numPr>
          <w:ilvl w:val="2"/>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952DFE" w:rsidRPr="00952DFE" w:rsidRDefault="00952DFE" w:rsidP="00952DFE">
      <w:pPr>
        <w:numPr>
          <w:ilvl w:val="2"/>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952DFE" w:rsidRPr="00952DFE" w:rsidRDefault="00952DFE" w:rsidP="00952DFE">
      <w:pPr>
        <w:numPr>
          <w:ilvl w:val="0"/>
          <w:numId w:val="43"/>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 передвижных вагон-столовых - не менее 1,02 м²;</w:t>
      </w:r>
    </w:p>
    <w:p w:rsidR="00952DFE" w:rsidRPr="00952DFE" w:rsidRDefault="00952DFE" w:rsidP="00952DFE">
      <w:pPr>
        <w:numPr>
          <w:ilvl w:val="0"/>
          <w:numId w:val="43"/>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 стационарных столовых - не менее 1,6 м².</w:t>
      </w:r>
    </w:p>
    <w:p w:rsidR="00952DFE" w:rsidRPr="00952DFE" w:rsidRDefault="00952DFE" w:rsidP="00952DFE">
      <w:pPr>
        <w:numPr>
          <w:ilvl w:val="2"/>
          <w:numId w:val="42"/>
        </w:numPr>
        <w:tabs>
          <w:tab w:val="left" w:pos="993"/>
        </w:tabs>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952DFE" w:rsidRPr="00952DFE" w:rsidRDefault="00952DFE" w:rsidP="00952DFE">
      <w:pPr>
        <w:numPr>
          <w:ilvl w:val="2"/>
          <w:numId w:val="42"/>
        </w:numPr>
        <w:tabs>
          <w:tab w:val="left" w:pos="993"/>
        </w:tabs>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423A8F" w:rsidRPr="00952DFE" w:rsidRDefault="00952DFE" w:rsidP="00952DFE">
      <w:pPr>
        <w:tabs>
          <w:tab w:val="left" w:pos="851"/>
        </w:tabs>
        <w:contextualSpacing/>
        <w:jc w:val="both"/>
        <w:rPr>
          <w:rFonts w:cs="Arial"/>
          <w:color w:val="000000"/>
          <w:sz w:val="18"/>
          <w:szCs w:val="18"/>
          <w:lang w:val="ru-RU"/>
        </w:rPr>
      </w:pPr>
      <w:r w:rsidRPr="00952DFE">
        <w:rPr>
          <w:rFonts w:eastAsia="Calibri" w:cs="Arial"/>
          <w:sz w:val="18"/>
          <w:szCs w:val="18"/>
          <w:lang w:val="ru-RU"/>
        </w:rPr>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p>
    <w:tbl>
      <w:tblPr>
        <w:tblW w:w="9800" w:type="dxa"/>
        <w:tblLayout w:type="fixed"/>
        <w:tblLook w:val="0000" w:firstRow="0" w:lastRow="0" w:firstColumn="0" w:lastColumn="0" w:noHBand="0" w:noVBand="0"/>
      </w:tblPr>
      <w:tblGrid>
        <w:gridCol w:w="4968"/>
        <w:gridCol w:w="4832"/>
      </w:tblGrid>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5F5CB2" w:rsidRDefault="00423A8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Заказчик</w:t>
            </w:r>
          </w:p>
          <w:p w:rsidR="00423A8F" w:rsidRPr="005F5CB2" w:rsidRDefault="00423A8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ООО «</w:t>
            </w:r>
            <w:r w:rsidR="00952DFE" w:rsidRPr="005F5CB2">
              <w:rPr>
                <w:rFonts w:cs="Arial"/>
                <w:b/>
                <w:color w:val="000000"/>
                <w:sz w:val="18"/>
                <w:szCs w:val="18"/>
                <w:highlight w:val="yellow"/>
                <w:lang w:val="ru-RU"/>
              </w:rPr>
              <w:t>КАТОБЬНЕФТЬ</w:t>
            </w:r>
            <w:r w:rsidRPr="005F5CB2">
              <w:rPr>
                <w:rFonts w:cs="Arial"/>
                <w:b/>
                <w:color w:val="000000"/>
                <w:sz w:val="18"/>
                <w:szCs w:val="18"/>
                <w:highlight w:val="yellow"/>
                <w:lang w:val="ru-RU"/>
              </w:rPr>
              <w:t>»</w:t>
            </w:r>
          </w:p>
          <w:p w:rsidR="00423A8F" w:rsidRPr="005F5CB2" w:rsidRDefault="00423A8F" w:rsidP="00902430">
            <w:pPr>
              <w:tabs>
                <w:tab w:val="left" w:pos="851"/>
              </w:tabs>
              <w:contextualSpacing/>
              <w:jc w:val="both"/>
              <w:rPr>
                <w:rFonts w:cs="Arial"/>
                <w:b/>
                <w:color w:val="000000"/>
                <w:sz w:val="18"/>
                <w:szCs w:val="18"/>
                <w:highlight w:val="yellow"/>
                <w:lang w:val="ru-RU"/>
              </w:rPr>
            </w:pPr>
          </w:p>
          <w:p w:rsidR="00423A8F" w:rsidRPr="005F5CB2" w:rsidRDefault="00423A8F" w:rsidP="00902430">
            <w:pPr>
              <w:tabs>
                <w:tab w:val="left" w:pos="851"/>
              </w:tabs>
              <w:contextualSpacing/>
              <w:jc w:val="both"/>
              <w:rPr>
                <w:rFonts w:cs="Arial"/>
                <w:color w:val="000000"/>
                <w:sz w:val="18"/>
                <w:szCs w:val="18"/>
                <w:highlight w:val="yellow"/>
                <w:lang w:val="ru-RU"/>
              </w:rPr>
            </w:pPr>
          </w:p>
        </w:tc>
        <w:tc>
          <w:tcPr>
            <w:tcW w:w="4832" w:type="dxa"/>
          </w:tcPr>
          <w:p w:rsidR="00423A8F" w:rsidRDefault="005F5CB2" w:rsidP="00902430">
            <w:pPr>
              <w:tabs>
                <w:tab w:val="left" w:pos="851"/>
              </w:tabs>
              <w:contextualSpacing/>
              <w:jc w:val="both"/>
              <w:rPr>
                <w:rFonts w:cs="Arial"/>
                <w:b/>
                <w:color w:val="000000"/>
                <w:sz w:val="18"/>
                <w:szCs w:val="18"/>
                <w:highlight w:val="yellow"/>
                <w:lang w:val="ru-RU"/>
              </w:rPr>
            </w:pPr>
            <w:r>
              <w:rPr>
                <w:rFonts w:cs="Arial"/>
                <w:b/>
                <w:color w:val="000000"/>
                <w:sz w:val="18"/>
                <w:szCs w:val="18"/>
                <w:highlight w:val="yellow"/>
                <w:lang w:val="ru-RU"/>
              </w:rPr>
              <w:t>Подрядчик</w:t>
            </w:r>
          </w:p>
          <w:p w:rsidR="005F5CB2" w:rsidRPr="005F5CB2" w:rsidRDefault="005F5CB2" w:rsidP="00902430">
            <w:pPr>
              <w:tabs>
                <w:tab w:val="left" w:pos="851"/>
              </w:tabs>
              <w:contextualSpacing/>
              <w:jc w:val="both"/>
              <w:rPr>
                <w:rFonts w:cs="Arial"/>
                <w:b/>
                <w:bCs/>
                <w:color w:val="000000"/>
                <w:sz w:val="18"/>
                <w:szCs w:val="18"/>
                <w:highlight w:val="yellow"/>
                <w:lang w:val="ru-RU"/>
              </w:rPr>
            </w:pPr>
            <w:r>
              <w:rPr>
                <w:rFonts w:cs="Arial"/>
                <w:b/>
                <w:color w:val="000000"/>
                <w:sz w:val="18"/>
                <w:szCs w:val="18"/>
                <w:highlight w:val="yellow"/>
                <w:lang w:val="ru-RU"/>
              </w:rPr>
              <w:t>ООО ________________</w:t>
            </w:r>
          </w:p>
          <w:p w:rsidR="00423A8F" w:rsidRPr="005F5CB2" w:rsidRDefault="00423A8F" w:rsidP="00902430">
            <w:pPr>
              <w:tabs>
                <w:tab w:val="left" w:pos="851"/>
              </w:tabs>
              <w:contextualSpacing/>
              <w:jc w:val="both"/>
              <w:rPr>
                <w:rFonts w:cs="Arial"/>
                <w:sz w:val="18"/>
                <w:szCs w:val="18"/>
                <w:highlight w:val="yellow"/>
                <w:lang w:val="ru-RU"/>
              </w:rPr>
            </w:pPr>
          </w:p>
        </w:tc>
      </w:tr>
      <w:tr w:rsidR="00423A8F" w:rsidRPr="00F63C5E" w:rsidTr="00902430">
        <w:trPr>
          <w:trHeight w:val="379"/>
        </w:trPr>
        <w:tc>
          <w:tcPr>
            <w:tcW w:w="4968" w:type="dxa"/>
          </w:tcPr>
          <w:p w:rsidR="00423A8F" w:rsidRPr="005F5CB2" w:rsidRDefault="00423A8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________________/ __________</w:t>
            </w:r>
          </w:p>
        </w:tc>
        <w:tc>
          <w:tcPr>
            <w:tcW w:w="4832" w:type="dxa"/>
          </w:tcPr>
          <w:p w:rsidR="00423A8F" w:rsidRPr="005F5CB2" w:rsidRDefault="00423A8F" w:rsidP="00902430">
            <w:pPr>
              <w:tabs>
                <w:tab w:val="left" w:pos="851"/>
              </w:tabs>
              <w:contextualSpacing/>
              <w:jc w:val="both"/>
              <w:rPr>
                <w:rFonts w:cs="Arial"/>
                <w:b/>
                <w:bCs/>
                <w:color w:val="000000"/>
                <w:sz w:val="18"/>
                <w:szCs w:val="18"/>
                <w:highlight w:val="yellow"/>
                <w:lang w:val="ru-RU"/>
              </w:rPr>
            </w:pPr>
            <w:r w:rsidRPr="005F5CB2">
              <w:rPr>
                <w:rFonts w:cs="Arial"/>
                <w:b/>
                <w:color w:val="000000"/>
                <w:sz w:val="18"/>
                <w:szCs w:val="18"/>
                <w:highlight w:val="yellow"/>
                <w:lang w:val="ru-RU"/>
              </w:rPr>
              <w:t>______________________</w:t>
            </w:r>
            <w:r w:rsidRPr="005F5CB2">
              <w:rPr>
                <w:rFonts w:cs="Arial"/>
                <w:b/>
                <w:bCs/>
                <w:color w:val="000000"/>
                <w:sz w:val="18"/>
                <w:szCs w:val="18"/>
                <w:highlight w:val="yellow"/>
                <w:lang w:val="ru-RU"/>
              </w:rPr>
              <w:t>/</w:t>
            </w:r>
            <w:r w:rsidRPr="005F5CB2">
              <w:rPr>
                <w:b/>
                <w:bCs/>
                <w:sz w:val="18"/>
                <w:szCs w:val="18"/>
                <w:highlight w:val="yellow"/>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7</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rPr>
          <w:rFonts w:ascii="Calibri" w:eastAsia="Arial" w:hAnsi="Calibri"/>
          <w:sz w:val="18"/>
          <w:szCs w:val="18"/>
          <w:lang w:val="ru-RU" w:eastAsia="ru-RU"/>
        </w:rPr>
      </w:pPr>
      <w:r w:rsidRPr="00423A8F">
        <w:rPr>
          <w:rFonts w:ascii="Calibri" w:eastAsia="Arial" w:hAnsi="Calibri"/>
          <w:sz w:val="18"/>
          <w:szCs w:val="18"/>
          <w:lang w:val="ru-RU" w:eastAsia="ru-RU"/>
        </w:rPr>
        <w:t>Типовая форма</w:t>
      </w:r>
    </w:p>
    <w:p w:rsid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Согласие на обработку персональных данных</w:t>
      </w: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при прохождении медицинских осмотров</w:t>
      </w:r>
    </w:p>
    <w:p w:rsidR="00423A8F" w:rsidRPr="00423A8F" w:rsidRDefault="00423A8F" w:rsidP="00423A8F">
      <w:pPr>
        <w:jc w:val="center"/>
        <w:rPr>
          <w:rFonts w:eastAsia="Arial" w:cs="Arial"/>
          <w:b/>
          <w:sz w:val="18"/>
          <w:szCs w:val="18"/>
          <w:lang w:val="ru-RU" w:eastAsia="ru-RU"/>
        </w:rPr>
      </w:pPr>
    </w:p>
    <w:p w:rsidR="00423A8F" w:rsidRPr="00423A8F" w:rsidRDefault="00423A8F" w:rsidP="00423A8F">
      <w:pPr>
        <w:jc w:val="center"/>
        <w:rPr>
          <w:rFonts w:eastAsia="Arial" w:cs="Arial"/>
          <w:b/>
          <w:sz w:val="18"/>
          <w:szCs w:val="18"/>
          <w:lang w:val="ru-RU" w:eastAsia="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423A8F" w:rsidRPr="00423A8F" w:rsidTr="00902430">
        <w:tc>
          <w:tcPr>
            <w:tcW w:w="986" w:type="dxa"/>
            <w:gridSpan w:val="2"/>
            <w:tcMar>
              <w:top w:w="0" w:type="dxa"/>
              <w:left w:w="0" w:type="dxa"/>
              <w:bottom w:w="0" w:type="dxa"/>
              <w:right w:w="0" w:type="dxa"/>
            </w:tcMar>
          </w:tcPr>
          <w:p w:rsidR="00423A8F" w:rsidRPr="00423A8F" w:rsidRDefault="00423A8F" w:rsidP="00423A8F">
            <w:pPr>
              <w:jc w:val="right"/>
              <w:rPr>
                <w:rFonts w:eastAsia="Arial" w:cs="Arial"/>
                <w:sz w:val="18"/>
                <w:szCs w:val="18"/>
                <w:lang w:val="ru-RU" w:eastAsia="ru-RU"/>
              </w:rPr>
            </w:pPr>
            <w:r w:rsidRPr="00423A8F">
              <w:rPr>
                <w:rFonts w:eastAsia="Arial" w:cs="Arial"/>
                <w:sz w:val="18"/>
                <w:szCs w:val="18"/>
                <w:lang w:val="ru-RU" w:eastAsia="ru-RU"/>
              </w:rPr>
              <w:t>Я,</w:t>
            </w:r>
          </w:p>
        </w:tc>
        <w:tc>
          <w:tcPr>
            <w:tcW w:w="8228" w:type="dxa"/>
            <w:gridSpan w:val="6"/>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902430">
        <w:tc>
          <w:tcPr>
            <w:tcW w:w="986" w:type="dxa"/>
            <w:gridSpan w:val="2"/>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228" w:type="dxa"/>
            <w:gridSpan w:val="6"/>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(фамилия, имя, отчество)</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6521" w:type="dxa"/>
            <w:gridSpan w:val="5"/>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основной документ, удостоверяющий личность (паспорт)</w:t>
            </w:r>
          </w:p>
        </w:tc>
        <w:tc>
          <w:tcPr>
            <w:tcW w:w="864"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454" w:type="dxa"/>
            <w:tcMar>
              <w:top w:w="0" w:type="dxa"/>
              <w:left w:w="0" w:type="dxa"/>
              <w:bottom w:w="0" w:type="dxa"/>
              <w:right w:w="0" w:type="dxa"/>
            </w:tcMar>
          </w:tcPr>
          <w:p w:rsidR="00423A8F" w:rsidRPr="00423A8F" w:rsidRDefault="00423A8F" w:rsidP="00423A8F">
            <w:pPr>
              <w:jc w:val="center"/>
              <w:rPr>
                <w:rFonts w:eastAsia="Arial" w:cs="Arial"/>
                <w:sz w:val="18"/>
                <w:szCs w:val="18"/>
                <w:lang w:val="ru-RU" w:eastAsia="ru-RU"/>
              </w:rPr>
            </w:pPr>
            <w:r w:rsidRPr="00423A8F">
              <w:rPr>
                <w:rFonts w:eastAsia="Arial" w:cs="Arial"/>
                <w:sz w:val="18"/>
                <w:szCs w:val="18"/>
                <w:lang w:val="ru-RU" w:eastAsia="ru-RU"/>
              </w:rPr>
              <w:t>№</w:t>
            </w:r>
          </w:p>
        </w:tc>
        <w:tc>
          <w:tcPr>
            <w:tcW w:w="1375"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902430">
        <w:tc>
          <w:tcPr>
            <w:tcW w:w="6521" w:type="dxa"/>
            <w:gridSpan w:val="5"/>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64"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(серия)</w:t>
            </w:r>
          </w:p>
        </w:tc>
        <w:tc>
          <w:tcPr>
            <w:tcW w:w="454"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1375"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(номер)</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851"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выдан</w:t>
            </w:r>
          </w:p>
        </w:tc>
        <w:tc>
          <w:tcPr>
            <w:tcW w:w="2170" w:type="dxa"/>
            <w:gridSpan w:val="2"/>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332"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902430">
        <w:tc>
          <w:tcPr>
            <w:tcW w:w="851"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2170" w:type="dxa"/>
            <w:gridSpan w:val="2"/>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(дата выдачи)</w:t>
            </w:r>
          </w:p>
        </w:tc>
        <w:tc>
          <w:tcPr>
            <w:tcW w:w="332"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(кем выдан документ (паспорт)</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3353" w:type="dxa"/>
            <w:gridSpan w:val="4"/>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проживающий(</w:t>
            </w:r>
            <w:proofErr w:type="spellStart"/>
            <w:r w:rsidRPr="00423A8F">
              <w:rPr>
                <w:rFonts w:eastAsia="Arial" w:cs="Arial"/>
                <w:sz w:val="18"/>
                <w:szCs w:val="18"/>
                <w:lang w:val="ru-RU" w:eastAsia="ru-RU"/>
              </w:rPr>
              <w:t>ая</w:t>
            </w:r>
            <w:proofErr w:type="spellEnd"/>
            <w:r w:rsidRPr="00423A8F">
              <w:rPr>
                <w:rFonts w:eastAsia="Arial" w:cs="Arial"/>
                <w:sz w:val="18"/>
                <w:szCs w:val="18"/>
                <w:lang w:val="ru-RU" w:eastAsia="ru-RU"/>
              </w:rPr>
              <w:t>) по адресу:</w:t>
            </w: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5F5CB2" w:rsidTr="00902430">
        <w:tc>
          <w:tcPr>
            <w:tcW w:w="3353" w:type="dxa"/>
            <w:gridSpan w:val="4"/>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(адрес места жительства по документу (паспорту)</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bl>
    <w:p w:rsidR="00423A8F" w:rsidRPr="00423A8F" w:rsidRDefault="00423A8F" w:rsidP="00423A8F">
      <w:pPr>
        <w:tabs>
          <w:tab w:val="left" w:pos="604"/>
          <w:tab w:val="left" w:pos="10064"/>
        </w:tabs>
        <w:jc w:val="both"/>
        <w:rPr>
          <w:rFonts w:eastAsia="Arial" w:cs="Arial"/>
          <w:sz w:val="18"/>
          <w:szCs w:val="18"/>
          <w:lang w:val="ru-RU" w:eastAsia="ru-RU"/>
        </w:rPr>
      </w:pPr>
      <w:r w:rsidRPr="00423A8F">
        <w:rPr>
          <w:rFonts w:eastAsia="Arial" w:cs="Arial"/>
          <w:sz w:val="18"/>
          <w:szCs w:val="18"/>
          <w:lang w:val="ru-RU" w:eastAsia="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b/>
          <w:i/>
          <w:sz w:val="18"/>
          <w:szCs w:val="18"/>
          <w:highlight w:val="lightGray"/>
          <w:lang w:val="ru-RU" w:eastAsia="ru-RU"/>
        </w:rPr>
        <w:t>наименование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зарегистрированному по адресу: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i/>
          <w:sz w:val="18"/>
          <w:szCs w:val="18"/>
          <w:highlight w:val="lightGray"/>
          <w:lang w:val="ru-RU" w:eastAsia="ru-RU"/>
        </w:rPr>
        <w:t>адрес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xml:space="preserve"> </w:t>
      </w:r>
      <w:r w:rsidRPr="00423A8F">
        <w:rPr>
          <w:rFonts w:eastAsia="Arial" w:cs="Arial"/>
          <w:b/>
          <w:i/>
          <w:sz w:val="18"/>
          <w:szCs w:val="18"/>
          <w:lang w:val="ru-RU" w:eastAsia="ru-RU"/>
        </w:rPr>
        <w:t>в целях</w:t>
      </w:r>
      <w:r w:rsidRPr="00423A8F">
        <w:rPr>
          <w:rFonts w:eastAsia="Arial" w:cs="Arial"/>
          <w:sz w:val="18"/>
          <w:szCs w:val="18"/>
          <w:lang w:val="ru-RU" w:eastAsia="ru-RU"/>
        </w:rPr>
        <w:t xml:space="preserve"> профилактики сердечно-сосудистых заболеваний, содействия в получении рекомендованных медицинских услуг, контроля оказанных медицинских услуг</w:t>
      </w:r>
      <w:r w:rsidRPr="00423A8F">
        <w:rPr>
          <w:rFonts w:eastAsia="Arial" w:cs="Arial"/>
          <w:b/>
          <w:i/>
          <w:sz w:val="18"/>
          <w:szCs w:val="18"/>
          <w:lang w:val="ru-RU" w:eastAsia="ru-RU"/>
        </w:rPr>
        <w:t xml:space="preserve"> согласие на обработку </w:t>
      </w:r>
      <w:r w:rsidRPr="00423A8F">
        <w:rPr>
          <w:rFonts w:eastAsia="Arial" w:cs="Arial"/>
          <w:sz w:val="18"/>
          <w:szCs w:val="18"/>
          <w:lang w:val="ru-RU" w:eastAsia="ru-RU"/>
        </w:rPr>
        <w:t xml:space="preserve">с использованием средств автоматизации и без использования таких средств, предполагающую сбор, </w:t>
      </w:r>
      <w:r w:rsidRPr="00423A8F">
        <w:rPr>
          <w:rFonts w:eastAsia="Calibri" w:cs="Arial"/>
          <w:sz w:val="18"/>
          <w:szCs w:val="18"/>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423A8F">
        <w:rPr>
          <w:rFonts w:eastAsia="Calibri" w:cs="Arial"/>
          <w:b/>
          <w:sz w:val="18"/>
          <w:szCs w:val="18"/>
          <w:vertAlign w:val="superscript"/>
          <w:lang w:val="ru-RU"/>
        </w:rPr>
        <w:t>1</w:t>
      </w:r>
      <w:r w:rsidRPr="00423A8F">
        <w:rPr>
          <w:rFonts w:eastAsia="Calibri" w:cs="Arial"/>
          <w:sz w:val="18"/>
          <w:szCs w:val="18"/>
          <w:lang w:val="ru-RU"/>
        </w:rPr>
        <w:t xml:space="preserve">, обезличивание, блокирование, удаление и уничтожение моих </w:t>
      </w:r>
      <w:r w:rsidRPr="00423A8F">
        <w:rPr>
          <w:rFonts w:eastAsia="Calibri" w:cs="Arial"/>
          <w:b/>
          <w:i/>
          <w:sz w:val="18"/>
          <w:szCs w:val="18"/>
          <w:lang w:val="ru-RU"/>
        </w:rPr>
        <w:t>персональных данных</w:t>
      </w:r>
      <w:r w:rsidRPr="00423A8F">
        <w:rPr>
          <w:rFonts w:eastAsia="Calibri" w:cs="Arial"/>
          <w:sz w:val="18"/>
          <w:szCs w:val="18"/>
          <w:lang w:val="ru-RU"/>
        </w:rPr>
        <w:t>, включающих фамилию, имя, отчество, место работы, занимаемую должность, дату рождения,</w:t>
      </w:r>
      <w:r w:rsidRPr="00423A8F">
        <w:rPr>
          <w:rFonts w:eastAsia="Arial" w:cs="Arial"/>
          <w:sz w:val="18"/>
          <w:szCs w:val="18"/>
          <w:lang w:val="ru-RU" w:eastAsia="ru-RU"/>
        </w:rPr>
        <w:t xml:space="preserve"> пол, СНИЛС, информацию об отнесении к группе риска по сердечно-сосудистым заболеваниям (оценку по шкале SCORE),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423A8F" w:rsidRPr="00423A8F" w:rsidRDefault="00423A8F" w:rsidP="00423A8F">
      <w:pPr>
        <w:ind w:firstLine="708"/>
        <w:jc w:val="both"/>
        <w:rPr>
          <w:rFonts w:eastAsia="Calibri" w:cs="Arial"/>
          <w:sz w:val="18"/>
          <w:szCs w:val="18"/>
          <w:lang w:val="ru-RU"/>
        </w:rPr>
      </w:pPr>
      <w:r w:rsidRPr="00423A8F">
        <w:rPr>
          <w:rFonts w:eastAsia="Calibri" w:cs="Arial"/>
          <w:sz w:val="18"/>
          <w:szCs w:val="18"/>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423A8F" w:rsidRPr="00423A8F" w:rsidRDefault="00423A8F" w:rsidP="00423A8F">
      <w:pPr>
        <w:jc w:val="both"/>
        <w:rPr>
          <w:rFonts w:eastAsia="Arial" w:cs="Arial"/>
          <w:sz w:val="18"/>
          <w:szCs w:val="18"/>
          <w:lang w:val="ru-RU" w:eastAsia="ru-RU"/>
        </w:rPr>
      </w:pPr>
    </w:p>
    <w:p w:rsidR="00423A8F" w:rsidRPr="00423A8F" w:rsidRDefault="00423A8F" w:rsidP="00423A8F">
      <w:pPr>
        <w:jc w:val="both"/>
        <w:rPr>
          <w:rFonts w:eastAsia="Arial" w:cs="Arial"/>
          <w:sz w:val="18"/>
          <w:szCs w:val="18"/>
          <w:lang w:val="ru-RU" w:eastAsia="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423A8F" w:rsidRPr="00423A8F" w:rsidTr="00902430">
        <w:tc>
          <w:tcPr>
            <w:tcW w:w="170"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1701"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3"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20</w:t>
            </w:r>
          </w:p>
        </w:tc>
        <w:tc>
          <w:tcPr>
            <w:tcW w:w="426"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г.</w:t>
            </w:r>
          </w:p>
        </w:tc>
        <w:tc>
          <w:tcPr>
            <w:tcW w:w="1843"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78"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3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902430">
        <w:tc>
          <w:tcPr>
            <w:tcW w:w="170"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02"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701"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(дата)</w:t>
            </w:r>
          </w:p>
        </w:tc>
        <w:tc>
          <w:tcPr>
            <w:tcW w:w="283"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6"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843"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(подпись)</w:t>
            </w:r>
          </w:p>
        </w:tc>
        <w:tc>
          <w:tcPr>
            <w:tcW w:w="278"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3402"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(расшифровка подписи)</w:t>
            </w:r>
          </w:p>
        </w:tc>
      </w:tr>
    </w:tbl>
    <w:p w:rsidR="00423A8F" w:rsidRPr="00423A8F" w:rsidRDefault="00423A8F" w:rsidP="00423A8F">
      <w:pPr>
        <w:jc w:val="both"/>
        <w:rPr>
          <w:rFonts w:eastAsia="Calibri" w:cs="Arial"/>
          <w:sz w:val="20"/>
          <w:lang w:val="ru-RU" w:eastAsia="ru-RU"/>
        </w:rPr>
      </w:pPr>
    </w:p>
    <w:p w:rsidR="00423A8F" w:rsidRPr="00423A8F" w:rsidRDefault="00423A8F" w:rsidP="00423A8F">
      <w:pPr>
        <w:jc w:val="both"/>
        <w:rPr>
          <w:rFonts w:eastAsia="Calibri" w:cs="Arial"/>
          <w:color w:val="3B3838"/>
          <w:sz w:val="16"/>
          <w:szCs w:val="16"/>
          <w:lang w:val="ru-RU"/>
        </w:rPr>
      </w:pPr>
      <w:r w:rsidRPr="00423A8F">
        <w:rPr>
          <w:rFonts w:eastAsia="Calibri" w:cs="Arial"/>
          <w:color w:val="3B3838"/>
          <w:sz w:val="18"/>
          <w:szCs w:val="18"/>
          <w:lang w:val="ru-RU"/>
        </w:rPr>
        <w:t>______________</w:t>
      </w:r>
    </w:p>
    <w:p w:rsidR="00423A8F" w:rsidRPr="00423A8F" w:rsidRDefault="00423A8F" w:rsidP="00423A8F">
      <w:pPr>
        <w:spacing w:before="120"/>
        <w:jc w:val="both"/>
        <w:rPr>
          <w:rFonts w:eastAsia="Calibri" w:cs="Arial"/>
          <w:i/>
          <w:color w:val="262626"/>
          <w:sz w:val="14"/>
          <w:szCs w:val="16"/>
          <w:lang w:val="ru-RU"/>
        </w:rPr>
      </w:pPr>
      <w:r w:rsidRPr="00423A8F">
        <w:rPr>
          <w:rFonts w:eastAsia="Calibri" w:cs="Arial"/>
          <w:b/>
          <w:i/>
          <w:color w:val="262626"/>
          <w:sz w:val="16"/>
          <w:szCs w:val="18"/>
          <w:vertAlign w:val="superscript"/>
          <w:lang w:val="ru-RU"/>
        </w:rPr>
        <w:t>1</w:t>
      </w:r>
      <w:r w:rsidRPr="00423A8F">
        <w:rPr>
          <w:rFonts w:eastAsia="Calibri" w:cs="Arial"/>
          <w:color w:val="262626"/>
          <w:sz w:val="16"/>
          <w:szCs w:val="18"/>
          <w:lang w:val="ru-RU"/>
        </w:rPr>
        <w:t> </w:t>
      </w:r>
      <w:r w:rsidRPr="00423A8F">
        <w:rPr>
          <w:rFonts w:eastAsia="Calibri" w:cs="Arial"/>
          <w:i/>
          <w:color w:val="262626"/>
          <w:sz w:val="16"/>
          <w:szCs w:val="18"/>
          <w:lang w:val="ru-RU"/>
        </w:rPr>
        <w:t>Предполагается передача персональных данных следующим третьим лицам:</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highlight w:val="lightGray"/>
          <w:lang w:val="ru-RU"/>
        </w:rPr>
        <w:t>&lt;наименование и адрес Исполнителя&gt;</w:t>
      </w:r>
    </w:p>
    <w:p w:rsidR="00423A8F" w:rsidRPr="00423A8F" w:rsidRDefault="00423A8F" w:rsidP="00952DFE">
      <w:pPr>
        <w:numPr>
          <w:ilvl w:val="0"/>
          <w:numId w:val="11"/>
        </w:numPr>
        <w:jc w:val="both"/>
        <w:rPr>
          <w:rFonts w:eastAsia="Calibri" w:cs="Arial"/>
          <w:i/>
          <w:color w:val="3B3838"/>
          <w:sz w:val="14"/>
          <w:szCs w:val="16"/>
          <w:highlight w:val="lightGray"/>
          <w:lang w:val="ru-RU"/>
        </w:rPr>
      </w:pPr>
      <w:r w:rsidRPr="00423A8F">
        <w:rPr>
          <w:rFonts w:eastAsia="Calibri" w:cs="Arial"/>
          <w:i/>
          <w:color w:val="3B3838"/>
          <w:sz w:val="16"/>
          <w:szCs w:val="18"/>
          <w:lang w:val="ru-RU"/>
        </w:rPr>
        <w:t xml:space="preserve">LK2.cpphmao.ru – «Личный кабинет – платформа Единой базы медицинских данных» АНО «Югорский Центр </w:t>
      </w:r>
      <w:proofErr w:type="spellStart"/>
      <w:r w:rsidRPr="00423A8F">
        <w:rPr>
          <w:rFonts w:eastAsia="Calibri" w:cs="Arial"/>
          <w:i/>
          <w:color w:val="3B3838"/>
          <w:sz w:val="16"/>
          <w:szCs w:val="18"/>
          <w:lang w:val="ru-RU"/>
        </w:rPr>
        <w:t>профессинальной</w:t>
      </w:r>
      <w:proofErr w:type="spellEnd"/>
      <w:r w:rsidRPr="00423A8F">
        <w:rPr>
          <w:rFonts w:eastAsia="Calibri" w:cs="Arial"/>
          <w:i/>
          <w:color w:val="3B3838"/>
          <w:sz w:val="16"/>
          <w:szCs w:val="18"/>
          <w:lang w:val="ru-RU"/>
        </w:rPr>
        <w:t xml:space="preserve"> патологии и лабораторной </w:t>
      </w:r>
      <w:proofErr w:type="gramStart"/>
      <w:r w:rsidRPr="00423A8F">
        <w:rPr>
          <w:rFonts w:eastAsia="Calibri" w:cs="Arial"/>
          <w:i/>
          <w:color w:val="3B3838"/>
          <w:sz w:val="16"/>
          <w:szCs w:val="18"/>
          <w:lang w:val="ru-RU"/>
        </w:rPr>
        <w:t>диагностики»</w:t>
      </w:r>
      <w:r w:rsidRPr="00423A8F">
        <w:rPr>
          <w:rFonts w:ascii="Calibri" w:eastAsia="Arial" w:hAnsi="Calibri" w:cs="Arial"/>
          <w:szCs w:val="22"/>
          <w:lang w:val="ru-RU" w:eastAsia="ru-RU"/>
        </w:rPr>
        <w:t xml:space="preserve">  </w:t>
      </w:r>
      <w:r w:rsidRPr="00423A8F">
        <w:rPr>
          <w:rFonts w:eastAsia="Calibri" w:cs="Arial"/>
          <w:i/>
          <w:color w:val="3B3838"/>
          <w:sz w:val="16"/>
          <w:szCs w:val="18"/>
          <w:highlight w:val="lightGray"/>
          <w:lang w:val="ru-RU"/>
        </w:rPr>
        <w:t>&lt;</w:t>
      </w:r>
      <w:proofErr w:type="gramEnd"/>
      <w:r w:rsidRPr="00423A8F">
        <w:rPr>
          <w:rFonts w:eastAsia="Calibri" w:cs="Arial"/>
          <w:i/>
          <w:color w:val="3B3838"/>
          <w:sz w:val="16"/>
          <w:szCs w:val="18"/>
          <w:highlight w:val="lightGray"/>
          <w:lang w:val="ru-RU"/>
        </w:rPr>
        <w:t>наименование и адрес медицинской организации, предоставляющей услуги доступа к единой базе данных результатов медицинских осмотров&gt;</w:t>
      </w:r>
    </w:p>
    <w:p w:rsidR="00423A8F" w:rsidRPr="00423A8F" w:rsidRDefault="00423A8F" w:rsidP="00952DFE">
      <w:pPr>
        <w:numPr>
          <w:ilvl w:val="0"/>
          <w:numId w:val="11"/>
        </w:numPr>
        <w:jc w:val="both"/>
        <w:rPr>
          <w:rFonts w:eastAsia="Calibri" w:cs="Arial"/>
          <w:i/>
          <w:color w:val="404040"/>
          <w:sz w:val="14"/>
          <w:szCs w:val="16"/>
          <w:lang w:val="ru-RU"/>
        </w:rPr>
      </w:pPr>
      <w:r w:rsidRPr="00423A8F">
        <w:rPr>
          <w:rFonts w:eastAsia="Calibri" w:cs="Arial"/>
          <w:i/>
          <w:color w:val="404040"/>
          <w:sz w:val="16"/>
          <w:szCs w:val="18"/>
          <w:lang w:val="ru-RU"/>
        </w:rPr>
        <w:t xml:space="preserve">ПАО «Газпром нефть» (г. Санкт-Петербург, ул. Почтамтская, д.3-5);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 ЦР» (г. Санкт-Петербург, ул. Киевская, д.5, к.4);</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ИТО» (</w:t>
      </w:r>
      <w:r w:rsidRPr="00423A8F">
        <w:rPr>
          <w:rFonts w:eastAsia="Arial" w:cs="Arial"/>
          <w:i/>
          <w:color w:val="35383B"/>
          <w:sz w:val="16"/>
          <w:szCs w:val="18"/>
          <w:shd w:val="clear" w:color="auto" w:fill="FFFFFF"/>
          <w:lang w:val="ru-RU" w:eastAsia="ru-RU"/>
        </w:rPr>
        <w:t>г. Санкт-Петербург, Московский пр., д.60/129);</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tbl>
      <w:tblPr>
        <w:tblW w:w="9800" w:type="dxa"/>
        <w:tblLayout w:type="fixed"/>
        <w:tblLook w:val="0000" w:firstRow="0" w:lastRow="0" w:firstColumn="0" w:lastColumn="0" w:noHBand="0" w:noVBand="0"/>
      </w:tblPr>
      <w:tblGrid>
        <w:gridCol w:w="4968"/>
        <w:gridCol w:w="4832"/>
      </w:tblGrid>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5F5CB2" w:rsidRDefault="00423A8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Заказчик</w:t>
            </w:r>
          </w:p>
          <w:p w:rsidR="00423A8F" w:rsidRPr="005F5CB2" w:rsidRDefault="00423A8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ООО «</w:t>
            </w:r>
            <w:r w:rsidR="00952DFE" w:rsidRPr="005F5CB2">
              <w:rPr>
                <w:rFonts w:cs="Arial"/>
                <w:b/>
                <w:color w:val="000000"/>
                <w:sz w:val="18"/>
                <w:szCs w:val="18"/>
                <w:highlight w:val="yellow"/>
                <w:lang w:val="ru-RU"/>
              </w:rPr>
              <w:t>КАТОБЬНЕФТЬ</w:t>
            </w:r>
            <w:r w:rsidRPr="005F5CB2">
              <w:rPr>
                <w:rFonts w:cs="Arial"/>
                <w:b/>
                <w:color w:val="000000"/>
                <w:sz w:val="18"/>
                <w:szCs w:val="18"/>
                <w:highlight w:val="yellow"/>
                <w:lang w:val="ru-RU"/>
              </w:rPr>
              <w:t>»</w:t>
            </w:r>
          </w:p>
          <w:p w:rsidR="00423A8F" w:rsidRPr="005F5CB2" w:rsidRDefault="00423A8F" w:rsidP="00902430">
            <w:pPr>
              <w:tabs>
                <w:tab w:val="left" w:pos="851"/>
              </w:tabs>
              <w:contextualSpacing/>
              <w:jc w:val="both"/>
              <w:rPr>
                <w:rFonts w:cs="Arial"/>
                <w:b/>
                <w:color w:val="000000"/>
                <w:sz w:val="18"/>
                <w:szCs w:val="18"/>
                <w:highlight w:val="yellow"/>
                <w:lang w:val="ru-RU"/>
              </w:rPr>
            </w:pPr>
          </w:p>
          <w:p w:rsidR="00423A8F" w:rsidRPr="005F5CB2" w:rsidRDefault="00423A8F" w:rsidP="00902430">
            <w:pPr>
              <w:tabs>
                <w:tab w:val="left" w:pos="851"/>
              </w:tabs>
              <w:contextualSpacing/>
              <w:jc w:val="both"/>
              <w:rPr>
                <w:rFonts w:cs="Arial"/>
                <w:color w:val="000000"/>
                <w:sz w:val="18"/>
                <w:szCs w:val="18"/>
                <w:highlight w:val="yellow"/>
                <w:lang w:val="ru-RU"/>
              </w:rPr>
            </w:pPr>
          </w:p>
        </w:tc>
        <w:tc>
          <w:tcPr>
            <w:tcW w:w="4832" w:type="dxa"/>
          </w:tcPr>
          <w:p w:rsidR="00423A8F" w:rsidRDefault="005F5CB2" w:rsidP="00902430">
            <w:pPr>
              <w:tabs>
                <w:tab w:val="left" w:pos="851"/>
              </w:tabs>
              <w:contextualSpacing/>
              <w:jc w:val="both"/>
              <w:rPr>
                <w:rFonts w:cs="Arial"/>
                <w:b/>
                <w:color w:val="000000"/>
                <w:sz w:val="18"/>
                <w:szCs w:val="18"/>
                <w:highlight w:val="yellow"/>
                <w:lang w:val="ru-RU"/>
              </w:rPr>
            </w:pPr>
            <w:r>
              <w:rPr>
                <w:rFonts w:cs="Arial"/>
                <w:b/>
                <w:color w:val="000000"/>
                <w:sz w:val="18"/>
                <w:szCs w:val="18"/>
                <w:highlight w:val="yellow"/>
                <w:lang w:val="ru-RU"/>
              </w:rPr>
              <w:t>Подрядчик</w:t>
            </w:r>
          </w:p>
          <w:p w:rsidR="005F5CB2" w:rsidRPr="005F5CB2" w:rsidRDefault="005F5CB2" w:rsidP="00902430">
            <w:pPr>
              <w:tabs>
                <w:tab w:val="left" w:pos="851"/>
              </w:tabs>
              <w:contextualSpacing/>
              <w:jc w:val="both"/>
              <w:rPr>
                <w:rFonts w:cs="Arial"/>
                <w:b/>
                <w:bCs/>
                <w:color w:val="000000"/>
                <w:sz w:val="18"/>
                <w:szCs w:val="18"/>
                <w:highlight w:val="yellow"/>
                <w:lang w:val="ru-RU"/>
              </w:rPr>
            </w:pPr>
            <w:r>
              <w:rPr>
                <w:rFonts w:cs="Arial"/>
                <w:b/>
                <w:color w:val="000000"/>
                <w:sz w:val="18"/>
                <w:szCs w:val="18"/>
                <w:highlight w:val="yellow"/>
                <w:lang w:val="ru-RU"/>
              </w:rPr>
              <w:t>ООО__________________</w:t>
            </w:r>
          </w:p>
          <w:p w:rsidR="00423A8F" w:rsidRPr="005F5CB2" w:rsidRDefault="00423A8F" w:rsidP="00902430">
            <w:pPr>
              <w:tabs>
                <w:tab w:val="left" w:pos="851"/>
              </w:tabs>
              <w:contextualSpacing/>
              <w:jc w:val="both"/>
              <w:rPr>
                <w:rFonts w:cs="Arial"/>
                <w:sz w:val="18"/>
                <w:szCs w:val="18"/>
                <w:highlight w:val="yellow"/>
                <w:lang w:val="ru-RU"/>
              </w:rPr>
            </w:pPr>
          </w:p>
        </w:tc>
      </w:tr>
      <w:tr w:rsidR="00423A8F" w:rsidRPr="00F63C5E" w:rsidTr="00902430">
        <w:trPr>
          <w:trHeight w:val="379"/>
        </w:trPr>
        <w:tc>
          <w:tcPr>
            <w:tcW w:w="4968" w:type="dxa"/>
          </w:tcPr>
          <w:p w:rsidR="00423A8F" w:rsidRPr="005F5CB2" w:rsidRDefault="00423A8F" w:rsidP="00902430">
            <w:pPr>
              <w:tabs>
                <w:tab w:val="left" w:pos="851"/>
              </w:tabs>
              <w:contextualSpacing/>
              <w:jc w:val="both"/>
              <w:rPr>
                <w:rFonts w:cs="Arial"/>
                <w:b/>
                <w:color w:val="000000"/>
                <w:sz w:val="18"/>
                <w:szCs w:val="18"/>
                <w:highlight w:val="yellow"/>
                <w:lang w:val="ru-RU"/>
              </w:rPr>
            </w:pPr>
            <w:r w:rsidRPr="005F5CB2">
              <w:rPr>
                <w:rFonts w:cs="Arial"/>
                <w:b/>
                <w:color w:val="000000"/>
                <w:sz w:val="18"/>
                <w:szCs w:val="18"/>
                <w:highlight w:val="yellow"/>
                <w:lang w:val="ru-RU"/>
              </w:rPr>
              <w:t>________________/ __________</w:t>
            </w:r>
          </w:p>
        </w:tc>
        <w:tc>
          <w:tcPr>
            <w:tcW w:w="4832" w:type="dxa"/>
          </w:tcPr>
          <w:p w:rsidR="00423A8F" w:rsidRPr="005F5CB2" w:rsidRDefault="00423A8F" w:rsidP="00902430">
            <w:pPr>
              <w:tabs>
                <w:tab w:val="left" w:pos="851"/>
              </w:tabs>
              <w:contextualSpacing/>
              <w:jc w:val="both"/>
              <w:rPr>
                <w:rFonts w:cs="Arial"/>
                <w:b/>
                <w:bCs/>
                <w:color w:val="000000"/>
                <w:sz w:val="18"/>
                <w:szCs w:val="18"/>
                <w:highlight w:val="yellow"/>
                <w:lang w:val="ru-RU"/>
              </w:rPr>
            </w:pPr>
            <w:r w:rsidRPr="005F5CB2">
              <w:rPr>
                <w:rFonts w:cs="Arial"/>
                <w:b/>
                <w:color w:val="000000"/>
                <w:sz w:val="18"/>
                <w:szCs w:val="18"/>
                <w:highlight w:val="yellow"/>
                <w:lang w:val="ru-RU"/>
              </w:rPr>
              <w:t>______________________</w:t>
            </w:r>
            <w:r w:rsidRPr="005F5CB2">
              <w:rPr>
                <w:rFonts w:cs="Arial"/>
                <w:b/>
                <w:bCs/>
                <w:color w:val="000000"/>
                <w:sz w:val="18"/>
                <w:szCs w:val="18"/>
                <w:highlight w:val="yellow"/>
                <w:lang w:val="ru-RU"/>
              </w:rPr>
              <w:t>/</w:t>
            </w:r>
            <w:r w:rsidRPr="005F5CB2">
              <w:rPr>
                <w:b/>
                <w:bCs/>
                <w:sz w:val="18"/>
                <w:szCs w:val="18"/>
                <w:highlight w:val="yellow"/>
                <w:lang w:val="ru-RU"/>
              </w:rPr>
              <w:t>__________</w:t>
            </w:r>
          </w:p>
        </w:tc>
      </w:tr>
    </w:tbl>
    <w:p w:rsidR="00423A8F" w:rsidRDefault="00423A8F" w:rsidP="00423A8F">
      <w:pPr>
        <w:suppressAutoHyphens/>
        <w:rPr>
          <w:rFonts w:cs="Arial"/>
          <w:i/>
          <w:sz w:val="18"/>
          <w:szCs w:val="18"/>
          <w:lang w:val="ru-RU" w:eastAsia="ru-RU"/>
        </w:rPr>
      </w:pPr>
    </w:p>
    <w:p w:rsidR="00F63C5E" w:rsidRDefault="00F63C5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952DFE">
      <w:pPr>
        <w:jc w:val="right"/>
        <w:rPr>
          <w:rFonts w:cs="Arial"/>
          <w:b/>
          <w:sz w:val="18"/>
          <w:szCs w:val="18"/>
          <w:lang w:val="ru-RU"/>
        </w:rPr>
        <w:sectPr w:rsidR="00952DFE" w:rsidSect="00F63C5E">
          <w:pgSz w:w="11906" w:h="16838"/>
          <w:pgMar w:top="960" w:right="850" w:bottom="1134" w:left="1134" w:header="708" w:footer="292" w:gutter="0"/>
          <w:cols w:space="708"/>
          <w:docGrid w:linePitch="360"/>
        </w:sectPr>
      </w:pPr>
    </w:p>
    <w:p w:rsidR="00952DFE" w:rsidRPr="00F63C5E" w:rsidRDefault="00952DFE" w:rsidP="00952DFE">
      <w:pPr>
        <w:jc w:val="right"/>
        <w:rPr>
          <w:rFonts w:cs="Arial"/>
          <w:b/>
          <w:sz w:val="18"/>
          <w:szCs w:val="18"/>
          <w:lang w:val="ru-RU"/>
        </w:rPr>
      </w:pPr>
      <w:r>
        <w:rPr>
          <w:rFonts w:cs="Arial"/>
          <w:b/>
          <w:sz w:val="18"/>
          <w:szCs w:val="18"/>
          <w:lang w:val="ru-RU"/>
        </w:rPr>
        <w:lastRenderedPageBreak/>
        <w:t>Приложение № 8</w:t>
      </w:r>
    </w:p>
    <w:p w:rsidR="00952DFE" w:rsidRPr="00F63C5E" w:rsidRDefault="00952DFE" w:rsidP="00952DF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952DFE" w:rsidRDefault="00952DFE" w:rsidP="00952DFE">
      <w:pPr>
        <w:jc w:val="right"/>
        <w:rPr>
          <w:rFonts w:cs="Arial"/>
          <w:sz w:val="18"/>
          <w:szCs w:val="18"/>
          <w:lang w:val="ru-RU"/>
        </w:rPr>
      </w:pPr>
      <w:r w:rsidRPr="00F63C5E">
        <w:rPr>
          <w:rFonts w:cs="Arial"/>
          <w:sz w:val="18"/>
          <w:szCs w:val="18"/>
          <w:lang w:val="ru-RU"/>
        </w:rPr>
        <w:t>от «___</w:t>
      </w:r>
      <w:r>
        <w:rPr>
          <w:rFonts w:cs="Arial"/>
          <w:sz w:val="18"/>
          <w:szCs w:val="18"/>
          <w:lang w:val="ru-RU"/>
        </w:rPr>
        <w:t>» ___________________ 20__ года</w:t>
      </w:r>
    </w:p>
    <w:p w:rsidR="00952DFE" w:rsidRDefault="00952DFE" w:rsidP="00952DFE">
      <w:pPr>
        <w:jc w:val="right"/>
        <w:rPr>
          <w:rFonts w:cs="Arial"/>
          <w:sz w:val="18"/>
          <w:szCs w:val="18"/>
          <w:lang w:val="ru-RU"/>
        </w:rPr>
      </w:pPr>
    </w:p>
    <w:p w:rsidR="00952DFE" w:rsidRDefault="00952DFE" w:rsidP="00952DFE">
      <w:pPr>
        <w:jc w:val="right"/>
        <w:rPr>
          <w:rFonts w:cs="Arial"/>
          <w:sz w:val="18"/>
          <w:szCs w:val="18"/>
          <w:lang w:val="ru-RU"/>
        </w:rPr>
      </w:pPr>
      <w:r>
        <w:rPr>
          <w:rFonts w:cs="Arial"/>
          <w:noProof/>
          <w:sz w:val="18"/>
          <w:szCs w:val="18"/>
          <w:lang w:val="ru-RU" w:eastAsia="ru-RU"/>
        </w:rPr>
        <w:drawing>
          <wp:inline distT="0" distB="0" distL="0" distR="0" wp14:anchorId="0B33B7ED">
            <wp:extent cx="8072120" cy="518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072120" cy="518160"/>
                    </a:xfrm>
                    <a:prstGeom prst="rect">
                      <a:avLst/>
                    </a:prstGeom>
                    <a:noFill/>
                  </pic:spPr>
                </pic:pic>
              </a:graphicData>
            </a:graphic>
          </wp:inline>
        </w:drawing>
      </w:r>
    </w:p>
    <w:p w:rsidR="00952DFE" w:rsidRDefault="00952DFE" w:rsidP="00952DFE">
      <w:pPr>
        <w:jc w:val="right"/>
        <w:rPr>
          <w:sz w:val="18"/>
          <w:szCs w:val="18"/>
          <w:lang w:val="ru-RU"/>
        </w:rPr>
      </w:pPr>
    </w:p>
    <w:p w:rsidR="00952DFE" w:rsidRDefault="00952DFE" w:rsidP="00952DFE">
      <w:pPr>
        <w:jc w:val="right"/>
        <w:rPr>
          <w:sz w:val="18"/>
          <w:szCs w:val="18"/>
          <w:lang w:val="ru-RU"/>
        </w:rPr>
      </w:pPr>
      <w:r>
        <w:rPr>
          <w:noProof/>
          <w:lang w:val="ru-RU" w:eastAsia="ru-RU"/>
        </w:rPr>
        <w:drawing>
          <wp:inline distT="0" distB="0" distL="0" distR="0" wp14:anchorId="0A0E8620" wp14:editId="695B0E57">
            <wp:extent cx="9363710" cy="459740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9363710" cy="4597400"/>
                    </a:xfrm>
                    <a:prstGeom prst="rect">
                      <a:avLst/>
                    </a:prstGeom>
                  </pic:spPr>
                </pic:pic>
              </a:graphicData>
            </a:graphic>
          </wp:inline>
        </w:drawing>
      </w:r>
    </w:p>
    <w:p w:rsidR="00952DFE" w:rsidRDefault="00952DFE" w:rsidP="00952DFE">
      <w:pPr>
        <w:jc w:val="right"/>
        <w:rPr>
          <w:sz w:val="18"/>
          <w:szCs w:val="18"/>
          <w:lang w:val="ru-RU"/>
        </w:rPr>
      </w:pPr>
    </w:p>
    <w:p w:rsidR="00952DFE" w:rsidRPr="005F5CB2" w:rsidRDefault="00952DFE" w:rsidP="005F5CB2">
      <w:pPr>
        <w:suppressAutoHyphens/>
        <w:rPr>
          <w:rFonts w:cs="Arial"/>
          <w:i/>
          <w:sz w:val="18"/>
          <w:szCs w:val="18"/>
          <w:lang w:val="ru-RU" w:eastAsia="ru-RU"/>
        </w:rPr>
        <w:sectPr w:rsidR="00952DFE" w:rsidRPr="005F5CB2" w:rsidSect="00952DFE">
          <w:pgSz w:w="16838" w:h="11906" w:orient="landscape"/>
          <w:pgMar w:top="1134" w:right="958" w:bottom="851" w:left="1134" w:header="709" w:footer="289" w:gutter="0"/>
          <w:cols w:space="708"/>
          <w:docGrid w:linePitch="360"/>
        </w:sectPr>
      </w:pPr>
      <w:r w:rsidRPr="005F5CB2">
        <w:rPr>
          <w:rFonts w:cs="Arial"/>
          <w:i/>
          <w:sz w:val="18"/>
          <w:szCs w:val="18"/>
          <w:highlight w:val="yellow"/>
          <w:lang w:val="ru-RU" w:eastAsia="ru-RU"/>
        </w:rPr>
        <w:t xml:space="preserve">Заказчик ООО «КАТОБЬНЕФТЬ» ________________/_______________                                                             </w:t>
      </w:r>
      <w:r w:rsidR="005F5CB2" w:rsidRPr="005F5CB2">
        <w:rPr>
          <w:rFonts w:cs="Arial"/>
          <w:i/>
          <w:sz w:val="18"/>
          <w:szCs w:val="18"/>
          <w:highlight w:val="yellow"/>
          <w:lang w:val="ru-RU" w:eastAsia="ru-RU"/>
        </w:rPr>
        <w:t xml:space="preserve">Подрядчик </w:t>
      </w:r>
      <w:r w:rsidRPr="005F5CB2">
        <w:rPr>
          <w:rFonts w:cs="Arial"/>
          <w:i/>
          <w:sz w:val="18"/>
          <w:szCs w:val="18"/>
          <w:highlight w:val="yellow"/>
          <w:lang w:val="ru-RU" w:eastAsia="ru-RU"/>
        </w:rPr>
        <w:t>__________</w:t>
      </w:r>
      <w:r w:rsidR="005F5CB2">
        <w:rPr>
          <w:rFonts w:cs="Arial"/>
          <w:i/>
          <w:sz w:val="18"/>
          <w:szCs w:val="18"/>
          <w:highlight w:val="yellow"/>
          <w:lang w:val="ru-RU" w:eastAsia="ru-RU"/>
        </w:rPr>
        <w:t>__ ____________ /_____________</w:t>
      </w:r>
      <w:bookmarkStart w:id="0" w:name="_GoBack"/>
      <w:bookmarkEnd w:id="0"/>
    </w:p>
    <w:p w:rsidR="00952DFE" w:rsidRPr="0022532F" w:rsidRDefault="00952DFE" w:rsidP="005F5CB2">
      <w:pPr>
        <w:tabs>
          <w:tab w:val="left" w:pos="851"/>
        </w:tabs>
        <w:contextualSpacing/>
        <w:rPr>
          <w:rFonts w:cs="Arial"/>
          <w:color w:val="000000"/>
          <w:sz w:val="18"/>
          <w:szCs w:val="18"/>
          <w:lang w:val="ru-RU"/>
        </w:rPr>
      </w:pPr>
    </w:p>
    <w:sectPr w:rsidR="00952DFE" w:rsidRPr="0022532F" w:rsidSect="00F63C5E">
      <w:pgSz w:w="11906" w:h="16838"/>
      <w:pgMar w:top="960" w:right="850" w:bottom="1134" w:left="1134" w:header="708"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430" w:rsidRDefault="00902430">
      <w:r>
        <w:separator/>
      </w:r>
    </w:p>
  </w:endnote>
  <w:endnote w:type="continuationSeparator" w:id="0">
    <w:p w:rsidR="00902430" w:rsidRDefault="0090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x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 w:name="Calibri">
    <w:panose1 w:val="020F0502020204030204"/>
    <w:charset w:val="CC"/>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902430" w:rsidRDefault="00902430" w:rsidP="00F63C5E">
        <w:pPr>
          <w:pStyle w:val="aff"/>
          <w:jc w:val="right"/>
        </w:pPr>
        <w:r>
          <w:fldChar w:fldCharType="begin"/>
        </w:r>
        <w:r>
          <w:instrText>PAGE   \* MERGEFORMAT</w:instrText>
        </w:r>
        <w:r>
          <w:fldChar w:fldCharType="separate"/>
        </w:r>
        <w:r w:rsidR="005F5CB2" w:rsidRPr="005F5CB2">
          <w:rPr>
            <w:noProof/>
            <w:lang w:val="ru-RU"/>
          </w:rPr>
          <w:t>37</w:t>
        </w:r>
        <w:r>
          <w:fldChar w:fldCharType="end"/>
        </w:r>
      </w:p>
    </w:sdtContent>
  </w:sdt>
  <w:p w:rsidR="00902430" w:rsidRDefault="00902430">
    <w:pPr>
      <w:pStyle w:val="aff"/>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430" w:rsidRDefault="00902430">
      <w:r>
        <w:separator/>
      </w:r>
    </w:p>
  </w:footnote>
  <w:footnote w:type="continuationSeparator" w:id="0">
    <w:p w:rsidR="00902430" w:rsidRDefault="00902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5934"/>
    <w:multiLevelType w:val="multilevel"/>
    <w:tmpl w:val="ED4E5F2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6A3C81"/>
    <w:multiLevelType w:val="hybridMultilevel"/>
    <w:tmpl w:val="CBAACE1E"/>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09BB0844"/>
    <w:multiLevelType w:val="hybridMultilevel"/>
    <w:tmpl w:val="A68E472C"/>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0B57405A"/>
    <w:multiLevelType w:val="hybridMultilevel"/>
    <w:tmpl w:val="054EFC28"/>
    <w:lvl w:ilvl="0" w:tplc="1F54495E">
      <w:start w:val="1"/>
      <w:numFmt w:val="bullet"/>
      <w:lvlText w:val=""/>
      <w:lvlJc w:val="left"/>
      <w:pPr>
        <w:ind w:left="1353" w:hanging="360"/>
      </w:pPr>
      <w:rPr>
        <w:rFonts w:ascii="Symbol" w:hAnsi="Symbol" w:hint="default"/>
      </w:rPr>
    </w:lvl>
    <w:lvl w:ilvl="1" w:tplc="138EB64C">
      <w:start w:val="1"/>
      <w:numFmt w:val="bullet"/>
      <w:lvlText w:val="o"/>
      <w:lvlJc w:val="left"/>
      <w:pPr>
        <w:ind w:left="2160" w:hanging="360"/>
      </w:pPr>
      <w:rPr>
        <w:rFonts w:ascii="Courier New" w:hAnsi="Courier New" w:cs="Courier New" w:hint="default"/>
      </w:rPr>
    </w:lvl>
    <w:lvl w:ilvl="2" w:tplc="218EB30C">
      <w:start w:val="1"/>
      <w:numFmt w:val="bullet"/>
      <w:lvlText w:val=""/>
      <w:lvlJc w:val="left"/>
      <w:pPr>
        <w:ind w:left="2880" w:hanging="360"/>
      </w:pPr>
      <w:rPr>
        <w:rFonts w:ascii="Wingdings" w:hAnsi="Wingdings" w:hint="default"/>
      </w:rPr>
    </w:lvl>
    <w:lvl w:ilvl="3" w:tplc="7794DCA8">
      <w:start w:val="1"/>
      <w:numFmt w:val="bullet"/>
      <w:lvlText w:val=""/>
      <w:lvlJc w:val="left"/>
      <w:pPr>
        <w:ind w:left="3600" w:hanging="360"/>
      </w:pPr>
      <w:rPr>
        <w:rFonts w:ascii="Symbol" w:hAnsi="Symbol" w:hint="default"/>
      </w:rPr>
    </w:lvl>
    <w:lvl w:ilvl="4" w:tplc="978AFF72">
      <w:start w:val="1"/>
      <w:numFmt w:val="bullet"/>
      <w:lvlText w:val="o"/>
      <w:lvlJc w:val="left"/>
      <w:pPr>
        <w:ind w:left="4320" w:hanging="360"/>
      </w:pPr>
      <w:rPr>
        <w:rFonts w:ascii="Courier New" w:hAnsi="Courier New" w:cs="Courier New" w:hint="default"/>
      </w:rPr>
    </w:lvl>
    <w:lvl w:ilvl="5" w:tplc="3CACE734">
      <w:start w:val="1"/>
      <w:numFmt w:val="bullet"/>
      <w:lvlText w:val=""/>
      <w:lvlJc w:val="left"/>
      <w:pPr>
        <w:ind w:left="5040" w:hanging="360"/>
      </w:pPr>
      <w:rPr>
        <w:rFonts w:ascii="Wingdings" w:hAnsi="Wingdings" w:hint="default"/>
      </w:rPr>
    </w:lvl>
    <w:lvl w:ilvl="6" w:tplc="477A6682">
      <w:start w:val="1"/>
      <w:numFmt w:val="bullet"/>
      <w:lvlText w:val=""/>
      <w:lvlJc w:val="left"/>
      <w:pPr>
        <w:ind w:left="5760" w:hanging="360"/>
      </w:pPr>
      <w:rPr>
        <w:rFonts w:ascii="Symbol" w:hAnsi="Symbol" w:hint="default"/>
      </w:rPr>
    </w:lvl>
    <w:lvl w:ilvl="7" w:tplc="19C60632">
      <w:start w:val="1"/>
      <w:numFmt w:val="bullet"/>
      <w:lvlText w:val="o"/>
      <w:lvlJc w:val="left"/>
      <w:pPr>
        <w:ind w:left="6480" w:hanging="360"/>
      </w:pPr>
      <w:rPr>
        <w:rFonts w:ascii="Courier New" w:hAnsi="Courier New" w:cs="Courier New" w:hint="default"/>
      </w:rPr>
    </w:lvl>
    <w:lvl w:ilvl="8" w:tplc="0C602F2C">
      <w:start w:val="1"/>
      <w:numFmt w:val="bullet"/>
      <w:lvlText w:val=""/>
      <w:lvlJc w:val="left"/>
      <w:pPr>
        <w:ind w:left="7200" w:hanging="360"/>
      </w:pPr>
      <w:rPr>
        <w:rFonts w:ascii="Wingdings" w:hAnsi="Wingdings" w:hint="default"/>
      </w:rPr>
    </w:lvl>
  </w:abstractNum>
  <w:abstractNum w:abstractNumId="4" w15:restartNumberingAfterBreak="0">
    <w:nsid w:val="0D051EE7"/>
    <w:multiLevelType w:val="hybridMultilevel"/>
    <w:tmpl w:val="728A9A64"/>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0E0E54EF"/>
    <w:multiLevelType w:val="multilevel"/>
    <w:tmpl w:val="E70C6970"/>
    <w:lvl w:ilvl="0">
      <w:start w:val="1"/>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F61CF5"/>
    <w:multiLevelType w:val="hybridMultilevel"/>
    <w:tmpl w:val="4CFA705C"/>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125D3B17"/>
    <w:multiLevelType w:val="multilevel"/>
    <w:tmpl w:val="6388DA0E"/>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8F592A"/>
    <w:multiLevelType w:val="multilevel"/>
    <w:tmpl w:val="CF3E2EEC"/>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9" w15:restartNumberingAfterBreak="0">
    <w:nsid w:val="179553B5"/>
    <w:multiLevelType w:val="hybridMultilevel"/>
    <w:tmpl w:val="01EAA4C6"/>
    <w:lvl w:ilvl="0" w:tplc="BBDA49B4">
      <w:start w:val="1"/>
      <w:numFmt w:val="bullet"/>
      <w:lvlText w:val=""/>
      <w:lvlJc w:val="left"/>
      <w:pPr>
        <w:ind w:left="2160" w:hanging="360"/>
      </w:pPr>
      <w:rPr>
        <w:rFonts w:ascii="Wingdings" w:hAnsi="Wingdings" w:hint="default"/>
      </w:rPr>
    </w:lvl>
    <w:lvl w:ilvl="1" w:tplc="E116B380">
      <w:start w:val="1"/>
      <w:numFmt w:val="bullet"/>
      <w:lvlText w:val="o"/>
      <w:lvlJc w:val="left"/>
      <w:pPr>
        <w:ind w:left="2880" w:hanging="360"/>
      </w:pPr>
      <w:rPr>
        <w:rFonts w:ascii="Courier New" w:hAnsi="Courier New" w:cs="Courier New" w:hint="default"/>
      </w:rPr>
    </w:lvl>
    <w:lvl w:ilvl="2" w:tplc="B94E7470">
      <w:start w:val="1"/>
      <w:numFmt w:val="bullet"/>
      <w:lvlText w:val=""/>
      <w:lvlJc w:val="left"/>
      <w:pPr>
        <w:ind w:left="3600" w:hanging="360"/>
      </w:pPr>
      <w:rPr>
        <w:rFonts w:ascii="Wingdings" w:hAnsi="Wingdings" w:hint="default"/>
      </w:rPr>
    </w:lvl>
    <w:lvl w:ilvl="3" w:tplc="8B385AA6">
      <w:start w:val="1"/>
      <w:numFmt w:val="bullet"/>
      <w:lvlText w:val=""/>
      <w:lvlJc w:val="left"/>
      <w:pPr>
        <w:ind w:left="4320" w:hanging="360"/>
      </w:pPr>
      <w:rPr>
        <w:rFonts w:ascii="Symbol" w:hAnsi="Symbol" w:hint="default"/>
      </w:rPr>
    </w:lvl>
    <w:lvl w:ilvl="4" w:tplc="1666A960">
      <w:start w:val="1"/>
      <w:numFmt w:val="bullet"/>
      <w:lvlText w:val="o"/>
      <w:lvlJc w:val="left"/>
      <w:pPr>
        <w:ind w:left="5040" w:hanging="360"/>
      </w:pPr>
      <w:rPr>
        <w:rFonts w:ascii="Courier New" w:hAnsi="Courier New" w:cs="Courier New" w:hint="default"/>
      </w:rPr>
    </w:lvl>
    <w:lvl w:ilvl="5" w:tplc="4B38F592">
      <w:start w:val="1"/>
      <w:numFmt w:val="bullet"/>
      <w:lvlText w:val=""/>
      <w:lvlJc w:val="left"/>
      <w:pPr>
        <w:ind w:left="5760" w:hanging="360"/>
      </w:pPr>
      <w:rPr>
        <w:rFonts w:ascii="Wingdings" w:hAnsi="Wingdings" w:hint="default"/>
      </w:rPr>
    </w:lvl>
    <w:lvl w:ilvl="6" w:tplc="A3546552">
      <w:start w:val="1"/>
      <w:numFmt w:val="bullet"/>
      <w:lvlText w:val=""/>
      <w:lvlJc w:val="left"/>
      <w:pPr>
        <w:ind w:left="6480" w:hanging="360"/>
      </w:pPr>
      <w:rPr>
        <w:rFonts w:ascii="Symbol" w:hAnsi="Symbol" w:hint="default"/>
      </w:rPr>
    </w:lvl>
    <w:lvl w:ilvl="7" w:tplc="5D96DE14">
      <w:start w:val="1"/>
      <w:numFmt w:val="bullet"/>
      <w:lvlText w:val="o"/>
      <w:lvlJc w:val="left"/>
      <w:pPr>
        <w:ind w:left="7200" w:hanging="360"/>
      </w:pPr>
      <w:rPr>
        <w:rFonts w:ascii="Courier New" w:hAnsi="Courier New" w:cs="Courier New" w:hint="default"/>
      </w:rPr>
    </w:lvl>
    <w:lvl w:ilvl="8" w:tplc="52E6BE64">
      <w:start w:val="1"/>
      <w:numFmt w:val="bullet"/>
      <w:lvlText w:val=""/>
      <w:lvlJc w:val="left"/>
      <w:pPr>
        <w:ind w:left="7920" w:hanging="360"/>
      </w:pPr>
      <w:rPr>
        <w:rFonts w:ascii="Wingdings" w:hAnsi="Wingdings" w:hint="default"/>
      </w:rPr>
    </w:lvl>
  </w:abstractNum>
  <w:abstractNum w:abstractNumId="10" w15:restartNumberingAfterBreak="0">
    <w:nsid w:val="195A5052"/>
    <w:multiLevelType w:val="multilevel"/>
    <w:tmpl w:val="7D42AD1C"/>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1" w15:restartNumberingAfterBreak="0">
    <w:nsid w:val="1B442E53"/>
    <w:multiLevelType w:val="multilevel"/>
    <w:tmpl w:val="B77E0D84"/>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2" w15:restartNumberingAfterBreak="0">
    <w:nsid w:val="1D015E1E"/>
    <w:multiLevelType w:val="multilevel"/>
    <w:tmpl w:val="C7C41EA2"/>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15:restartNumberingAfterBreak="0">
    <w:nsid w:val="22636554"/>
    <w:multiLevelType w:val="hybridMultilevel"/>
    <w:tmpl w:val="16D2DA16"/>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682474"/>
    <w:multiLevelType w:val="multilevel"/>
    <w:tmpl w:val="112E98F2"/>
    <w:lvl w:ilvl="0">
      <w:start w:val="1"/>
      <w:numFmt w:val="decimal"/>
      <w:lvlText w:val="%1."/>
      <w:lvlJc w:val="left"/>
      <w:pPr>
        <w:ind w:left="540" w:hanging="54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9AF64B8"/>
    <w:multiLevelType w:val="multilevel"/>
    <w:tmpl w:val="2662EFD2"/>
    <w:lvl w:ilvl="0">
      <w:start w:val="1"/>
      <w:numFmt w:val="decimal"/>
      <w:lvlText w:val="%1."/>
      <w:lvlJc w:val="left"/>
      <w:pPr>
        <w:ind w:left="540" w:hanging="540"/>
      </w:pPr>
      <w:rPr>
        <w:rFonts w:cs="Times New Roman" w:hint="default"/>
        <w:color w:val="auto"/>
      </w:rPr>
    </w:lvl>
    <w:lvl w:ilvl="1">
      <w:start w:val="4"/>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6" w15:restartNumberingAfterBreak="0">
    <w:nsid w:val="2A314665"/>
    <w:multiLevelType w:val="multilevel"/>
    <w:tmpl w:val="EF7C1910"/>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521314"/>
    <w:multiLevelType w:val="hybridMultilevel"/>
    <w:tmpl w:val="304C34A8"/>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30CB1405"/>
    <w:multiLevelType w:val="hybridMultilevel"/>
    <w:tmpl w:val="68063046"/>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15:restartNumberingAfterBreak="0">
    <w:nsid w:val="319A0B9B"/>
    <w:multiLevelType w:val="hybridMultilevel"/>
    <w:tmpl w:val="F86036BC"/>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2EB2235"/>
    <w:multiLevelType w:val="multilevel"/>
    <w:tmpl w:val="EA3E080C"/>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2E0EE1"/>
    <w:multiLevelType w:val="multilevel"/>
    <w:tmpl w:val="FE3CD97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2" w15:restartNumberingAfterBreak="0">
    <w:nsid w:val="3F387B03"/>
    <w:multiLevelType w:val="hybridMultilevel"/>
    <w:tmpl w:val="038A2F38"/>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460931"/>
    <w:multiLevelType w:val="hybridMultilevel"/>
    <w:tmpl w:val="ACE095F4"/>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10A5593"/>
    <w:multiLevelType w:val="hybridMultilevel"/>
    <w:tmpl w:val="7BFCF844"/>
    <w:lvl w:ilvl="0" w:tplc="F62A4D68">
      <w:start w:val="1"/>
      <w:numFmt w:val="decimal"/>
      <w:lvlText w:val="%1."/>
      <w:lvlJc w:val="left"/>
      <w:pPr>
        <w:ind w:left="720" w:hanging="360"/>
      </w:pPr>
      <w:rPr>
        <w:rFonts w:hint="default"/>
      </w:rPr>
    </w:lvl>
    <w:lvl w:ilvl="1" w:tplc="F54AE00E">
      <w:start w:val="1"/>
      <w:numFmt w:val="lowerLetter"/>
      <w:lvlText w:val="%2."/>
      <w:lvlJc w:val="left"/>
      <w:pPr>
        <w:ind w:left="1440" w:hanging="360"/>
      </w:pPr>
    </w:lvl>
    <w:lvl w:ilvl="2" w:tplc="13AE46C6">
      <w:start w:val="1"/>
      <w:numFmt w:val="lowerRoman"/>
      <w:lvlText w:val="%3."/>
      <w:lvlJc w:val="right"/>
      <w:pPr>
        <w:ind w:left="2160" w:hanging="180"/>
      </w:pPr>
    </w:lvl>
    <w:lvl w:ilvl="3" w:tplc="805E08C6">
      <w:start w:val="1"/>
      <w:numFmt w:val="decimal"/>
      <w:lvlText w:val="%4."/>
      <w:lvlJc w:val="left"/>
      <w:pPr>
        <w:ind w:left="2880" w:hanging="360"/>
      </w:pPr>
    </w:lvl>
    <w:lvl w:ilvl="4" w:tplc="FB603886">
      <w:start w:val="1"/>
      <w:numFmt w:val="lowerLetter"/>
      <w:lvlText w:val="%5."/>
      <w:lvlJc w:val="left"/>
      <w:pPr>
        <w:ind w:left="3600" w:hanging="360"/>
      </w:pPr>
    </w:lvl>
    <w:lvl w:ilvl="5" w:tplc="CE7A9CA8">
      <w:start w:val="1"/>
      <w:numFmt w:val="lowerRoman"/>
      <w:lvlText w:val="%6."/>
      <w:lvlJc w:val="right"/>
      <w:pPr>
        <w:ind w:left="4320" w:hanging="180"/>
      </w:pPr>
    </w:lvl>
    <w:lvl w:ilvl="6" w:tplc="5B8C63B8">
      <w:start w:val="1"/>
      <w:numFmt w:val="decimal"/>
      <w:lvlText w:val="%7."/>
      <w:lvlJc w:val="left"/>
      <w:pPr>
        <w:ind w:left="5040" w:hanging="360"/>
      </w:pPr>
    </w:lvl>
    <w:lvl w:ilvl="7" w:tplc="14322EE4">
      <w:start w:val="1"/>
      <w:numFmt w:val="lowerLetter"/>
      <w:lvlText w:val="%8."/>
      <w:lvlJc w:val="left"/>
      <w:pPr>
        <w:ind w:left="5760" w:hanging="360"/>
      </w:pPr>
    </w:lvl>
    <w:lvl w:ilvl="8" w:tplc="2A265B7A">
      <w:start w:val="1"/>
      <w:numFmt w:val="lowerRoman"/>
      <w:lvlText w:val="%9."/>
      <w:lvlJc w:val="right"/>
      <w:pPr>
        <w:ind w:left="6480" w:hanging="180"/>
      </w:pPr>
    </w:lvl>
  </w:abstractNum>
  <w:abstractNum w:abstractNumId="25" w15:restartNumberingAfterBreak="0">
    <w:nsid w:val="41D72A34"/>
    <w:multiLevelType w:val="hybridMultilevel"/>
    <w:tmpl w:val="88080582"/>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15:restartNumberingAfterBreak="0">
    <w:nsid w:val="4386226A"/>
    <w:multiLevelType w:val="hybridMultilevel"/>
    <w:tmpl w:val="CD444D90"/>
    <w:lvl w:ilvl="0" w:tplc="2572D190">
      <w:start w:val="1"/>
      <w:numFmt w:val="bullet"/>
      <w:lvlText w:val=""/>
      <w:lvlJc w:val="left"/>
      <w:pPr>
        <w:ind w:left="720" w:hanging="360"/>
      </w:pPr>
      <w:rPr>
        <w:rFonts w:ascii="Symbol" w:hAnsi="Symbol" w:hint="default"/>
      </w:rPr>
    </w:lvl>
    <w:lvl w:ilvl="1" w:tplc="F8A0B6A6">
      <w:start w:val="1"/>
      <w:numFmt w:val="bullet"/>
      <w:lvlText w:val="o"/>
      <w:lvlJc w:val="left"/>
      <w:pPr>
        <w:ind w:left="1440" w:hanging="360"/>
      </w:pPr>
      <w:rPr>
        <w:rFonts w:ascii="Courier New" w:hAnsi="Courier New" w:cs="Courier New" w:hint="default"/>
      </w:rPr>
    </w:lvl>
    <w:lvl w:ilvl="2" w:tplc="A72A612C">
      <w:start w:val="1"/>
      <w:numFmt w:val="bullet"/>
      <w:lvlText w:val=""/>
      <w:lvlJc w:val="left"/>
      <w:pPr>
        <w:ind w:left="2160" w:hanging="360"/>
      </w:pPr>
      <w:rPr>
        <w:rFonts w:ascii="Wingdings" w:hAnsi="Wingdings" w:hint="default"/>
      </w:rPr>
    </w:lvl>
    <w:lvl w:ilvl="3" w:tplc="6D3E7D76">
      <w:start w:val="1"/>
      <w:numFmt w:val="bullet"/>
      <w:lvlText w:val=""/>
      <w:lvlJc w:val="left"/>
      <w:pPr>
        <w:ind w:left="2880" w:hanging="360"/>
      </w:pPr>
      <w:rPr>
        <w:rFonts w:ascii="Symbol" w:hAnsi="Symbol" w:hint="default"/>
      </w:rPr>
    </w:lvl>
    <w:lvl w:ilvl="4" w:tplc="84926C36">
      <w:start w:val="1"/>
      <w:numFmt w:val="bullet"/>
      <w:lvlText w:val="o"/>
      <w:lvlJc w:val="left"/>
      <w:pPr>
        <w:ind w:left="3600" w:hanging="360"/>
      </w:pPr>
      <w:rPr>
        <w:rFonts w:ascii="Courier New" w:hAnsi="Courier New" w:cs="Courier New" w:hint="default"/>
      </w:rPr>
    </w:lvl>
    <w:lvl w:ilvl="5" w:tplc="D26E7798">
      <w:start w:val="1"/>
      <w:numFmt w:val="bullet"/>
      <w:lvlText w:val=""/>
      <w:lvlJc w:val="left"/>
      <w:pPr>
        <w:ind w:left="4320" w:hanging="360"/>
      </w:pPr>
      <w:rPr>
        <w:rFonts w:ascii="Wingdings" w:hAnsi="Wingdings" w:hint="default"/>
      </w:rPr>
    </w:lvl>
    <w:lvl w:ilvl="6" w:tplc="97DE9AD4">
      <w:start w:val="1"/>
      <w:numFmt w:val="bullet"/>
      <w:lvlText w:val=""/>
      <w:lvlJc w:val="left"/>
      <w:pPr>
        <w:ind w:left="5040" w:hanging="360"/>
      </w:pPr>
      <w:rPr>
        <w:rFonts w:ascii="Symbol" w:hAnsi="Symbol" w:hint="default"/>
      </w:rPr>
    </w:lvl>
    <w:lvl w:ilvl="7" w:tplc="4446B648">
      <w:start w:val="1"/>
      <w:numFmt w:val="bullet"/>
      <w:lvlText w:val="o"/>
      <w:lvlJc w:val="left"/>
      <w:pPr>
        <w:ind w:left="5760" w:hanging="360"/>
      </w:pPr>
      <w:rPr>
        <w:rFonts w:ascii="Courier New" w:hAnsi="Courier New" w:cs="Courier New" w:hint="default"/>
      </w:rPr>
    </w:lvl>
    <w:lvl w:ilvl="8" w:tplc="88B4C27C">
      <w:start w:val="1"/>
      <w:numFmt w:val="bullet"/>
      <w:lvlText w:val=""/>
      <w:lvlJc w:val="left"/>
      <w:pPr>
        <w:ind w:left="6480" w:hanging="360"/>
      </w:pPr>
      <w:rPr>
        <w:rFonts w:ascii="Wingdings" w:hAnsi="Wingdings" w:hint="default"/>
      </w:rPr>
    </w:lvl>
  </w:abstractNum>
  <w:abstractNum w:abstractNumId="27" w15:restartNumberingAfterBreak="0">
    <w:nsid w:val="442628DC"/>
    <w:multiLevelType w:val="multilevel"/>
    <w:tmpl w:val="49F49982"/>
    <w:lvl w:ilvl="0">
      <w:start w:val="1"/>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6"/>
      <w:numFmt w:val="decimal"/>
      <w:lvlText w:val="%1.%2.%3"/>
      <w:lvlJc w:val="left"/>
      <w:pPr>
        <w:ind w:left="900" w:hanging="900"/>
      </w:pPr>
      <w:rPr>
        <w:rFonts w:hint="default"/>
      </w:rPr>
    </w:lvl>
    <w:lvl w:ilvl="3">
      <w:start w:val="10"/>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7A3107"/>
    <w:multiLevelType w:val="hybridMultilevel"/>
    <w:tmpl w:val="4F8881FE"/>
    <w:lvl w:ilvl="0" w:tplc="7F8222B2">
      <w:start w:val="1"/>
      <w:numFmt w:val="bullet"/>
      <w:lvlText w:val=""/>
      <w:lvlJc w:val="left"/>
      <w:pPr>
        <w:ind w:left="1440" w:hanging="360"/>
      </w:pPr>
      <w:rPr>
        <w:rFonts w:ascii="Symbol" w:hAnsi="Symbol" w:hint="default"/>
      </w:rPr>
    </w:lvl>
    <w:lvl w:ilvl="1" w:tplc="54B64296">
      <w:start w:val="1"/>
      <w:numFmt w:val="bullet"/>
      <w:lvlText w:val="o"/>
      <w:lvlJc w:val="left"/>
      <w:pPr>
        <w:ind w:left="2160" w:hanging="360"/>
      </w:pPr>
      <w:rPr>
        <w:rFonts w:ascii="Courier New" w:hAnsi="Courier New" w:cs="Courier New" w:hint="default"/>
      </w:rPr>
    </w:lvl>
    <w:lvl w:ilvl="2" w:tplc="E96EE670">
      <w:start w:val="1"/>
      <w:numFmt w:val="bullet"/>
      <w:lvlText w:val=""/>
      <w:lvlJc w:val="left"/>
      <w:pPr>
        <w:ind w:left="2880" w:hanging="360"/>
      </w:pPr>
      <w:rPr>
        <w:rFonts w:ascii="Wingdings" w:hAnsi="Wingdings" w:hint="default"/>
      </w:rPr>
    </w:lvl>
    <w:lvl w:ilvl="3" w:tplc="1958B378">
      <w:start w:val="1"/>
      <w:numFmt w:val="bullet"/>
      <w:lvlText w:val=""/>
      <w:lvlJc w:val="left"/>
      <w:pPr>
        <w:ind w:left="3600" w:hanging="360"/>
      </w:pPr>
      <w:rPr>
        <w:rFonts w:ascii="Symbol" w:hAnsi="Symbol" w:hint="default"/>
      </w:rPr>
    </w:lvl>
    <w:lvl w:ilvl="4" w:tplc="95B84E70">
      <w:start w:val="1"/>
      <w:numFmt w:val="bullet"/>
      <w:lvlText w:val="o"/>
      <w:lvlJc w:val="left"/>
      <w:pPr>
        <w:ind w:left="4320" w:hanging="360"/>
      </w:pPr>
      <w:rPr>
        <w:rFonts w:ascii="Courier New" w:hAnsi="Courier New" w:cs="Courier New" w:hint="default"/>
      </w:rPr>
    </w:lvl>
    <w:lvl w:ilvl="5" w:tplc="B896F33A">
      <w:start w:val="1"/>
      <w:numFmt w:val="bullet"/>
      <w:lvlText w:val=""/>
      <w:lvlJc w:val="left"/>
      <w:pPr>
        <w:ind w:left="5040" w:hanging="360"/>
      </w:pPr>
      <w:rPr>
        <w:rFonts w:ascii="Wingdings" w:hAnsi="Wingdings" w:hint="default"/>
      </w:rPr>
    </w:lvl>
    <w:lvl w:ilvl="6" w:tplc="9F5052CE">
      <w:start w:val="1"/>
      <w:numFmt w:val="bullet"/>
      <w:lvlText w:val=""/>
      <w:lvlJc w:val="left"/>
      <w:pPr>
        <w:ind w:left="5760" w:hanging="360"/>
      </w:pPr>
      <w:rPr>
        <w:rFonts w:ascii="Symbol" w:hAnsi="Symbol" w:hint="default"/>
      </w:rPr>
    </w:lvl>
    <w:lvl w:ilvl="7" w:tplc="085640F2">
      <w:start w:val="1"/>
      <w:numFmt w:val="bullet"/>
      <w:lvlText w:val="o"/>
      <w:lvlJc w:val="left"/>
      <w:pPr>
        <w:ind w:left="6480" w:hanging="360"/>
      </w:pPr>
      <w:rPr>
        <w:rFonts w:ascii="Courier New" w:hAnsi="Courier New" w:cs="Courier New" w:hint="default"/>
      </w:rPr>
    </w:lvl>
    <w:lvl w:ilvl="8" w:tplc="F4261068">
      <w:start w:val="1"/>
      <w:numFmt w:val="bullet"/>
      <w:lvlText w:val=""/>
      <w:lvlJc w:val="left"/>
      <w:pPr>
        <w:ind w:left="7200" w:hanging="360"/>
      </w:pPr>
      <w:rPr>
        <w:rFonts w:ascii="Wingdings" w:hAnsi="Wingdings" w:hint="default"/>
      </w:rPr>
    </w:lvl>
  </w:abstractNum>
  <w:abstractNum w:abstractNumId="29" w15:restartNumberingAfterBreak="0">
    <w:nsid w:val="452E2ED6"/>
    <w:multiLevelType w:val="multilevel"/>
    <w:tmpl w:val="7A8819EC"/>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0" w15:restartNumberingAfterBreak="0">
    <w:nsid w:val="45A7568A"/>
    <w:multiLevelType w:val="multilevel"/>
    <w:tmpl w:val="F2F2E2C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15:restartNumberingAfterBreak="0">
    <w:nsid w:val="47E847AB"/>
    <w:multiLevelType w:val="multilevel"/>
    <w:tmpl w:val="E60C162A"/>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2" w15:restartNumberingAfterBreak="0">
    <w:nsid w:val="4971447D"/>
    <w:multiLevelType w:val="multilevel"/>
    <w:tmpl w:val="D3D2C30C"/>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426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49B86474"/>
    <w:multiLevelType w:val="multilevel"/>
    <w:tmpl w:val="AA12081E"/>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4" w15:restartNumberingAfterBreak="0">
    <w:nsid w:val="4B0072F5"/>
    <w:multiLevelType w:val="hybridMultilevel"/>
    <w:tmpl w:val="C2C46E38"/>
    <w:lvl w:ilvl="0" w:tplc="C952E232">
      <w:start w:val="1"/>
      <w:numFmt w:val="bullet"/>
      <w:lvlText w:val=""/>
      <w:lvlJc w:val="left"/>
      <w:pPr>
        <w:ind w:left="720" w:hanging="360"/>
      </w:pPr>
      <w:rPr>
        <w:rFonts w:ascii="Symbol" w:hAnsi="Symbol" w:hint="default"/>
      </w:rPr>
    </w:lvl>
    <w:lvl w:ilvl="1" w:tplc="12C67FF2">
      <w:start w:val="1"/>
      <w:numFmt w:val="lowerLetter"/>
      <w:lvlText w:val="%2."/>
      <w:lvlJc w:val="left"/>
      <w:pPr>
        <w:ind w:left="1440" w:hanging="360"/>
      </w:pPr>
    </w:lvl>
    <w:lvl w:ilvl="2" w:tplc="FFBC6B6E">
      <w:start w:val="1"/>
      <w:numFmt w:val="lowerRoman"/>
      <w:lvlText w:val="%3."/>
      <w:lvlJc w:val="right"/>
      <w:pPr>
        <w:ind w:left="2160" w:hanging="180"/>
      </w:pPr>
    </w:lvl>
    <w:lvl w:ilvl="3" w:tplc="CBCE23F0">
      <w:start w:val="1"/>
      <w:numFmt w:val="decimal"/>
      <w:lvlText w:val="%4."/>
      <w:lvlJc w:val="left"/>
      <w:pPr>
        <w:ind w:left="2880" w:hanging="360"/>
      </w:pPr>
    </w:lvl>
    <w:lvl w:ilvl="4" w:tplc="2200AF5E">
      <w:start w:val="1"/>
      <w:numFmt w:val="lowerLetter"/>
      <w:lvlText w:val="%5."/>
      <w:lvlJc w:val="left"/>
      <w:pPr>
        <w:ind w:left="3600" w:hanging="360"/>
      </w:pPr>
    </w:lvl>
    <w:lvl w:ilvl="5" w:tplc="1A826DDC">
      <w:start w:val="1"/>
      <w:numFmt w:val="lowerRoman"/>
      <w:lvlText w:val="%6."/>
      <w:lvlJc w:val="right"/>
      <w:pPr>
        <w:ind w:left="4320" w:hanging="180"/>
      </w:pPr>
    </w:lvl>
    <w:lvl w:ilvl="6" w:tplc="EE46A500">
      <w:start w:val="1"/>
      <w:numFmt w:val="decimal"/>
      <w:lvlText w:val="%7."/>
      <w:lvlJc w:val="left"/>
      <w:pPr>
        <w:ind w:left="5040" w:hanging="360"/>
      </w:pPr>
    </w:lvl>
    <w:lvl w:ilvl="7" w:tplc="952C45F4">
      <w:start w:val="1"/>
      <w:numFmt w:val="lowerLetter"/>
      <w:lvlText w:val="%8."/>
      <w:lvlJc w:val="left"/>
      <w:pPr>
        <w:ind w:left="5760" w:hanging="360"/>
      </w:pPr>
    </w:lvl>
    <w:lvl w:ilvl="8" w:tplc="0698458E">
      <w:start w:val="1"/>
      <w:numFmt w:val="lowerRoman"/>
      <w:lvlText w:val="%9."/>
      <w:lvlJc w:val="right"/>
      <w:pPr>
        <w:ind w:left="6480" w:hanging="180"/>
      </w:pPr>
    </w:lvl>
  </w:abstractNum>
  <w:abstractNum w:abstractNumId="35" w15:restartNumberingAfterBreak="0">
    <w:nsid w:val="4C232E65"/>
    <w:multiLevelType w:val="multilevel"/>
    <w:tmpl w:val="AFB07852"/>
    <w:lvl w:ilvl="0">
      <w:start w:val="1"/>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55637CCB"/>
    <w:multiLevelType w:val="hybridMultilevel"/>
    <w:tmpl w:val="940E7CEA"/>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7" w15:restartNumberingAfterBreak="0">
    <w:nsid w:val="560001CD"/>
    <w:multiLevelType w:val="multilevel"/>
    <w:tmpl w:val="5150F060"/>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57907480"/>
    <w:multiLevelType w:val="multilevel"/>
    <w:tmpl w:val="E5A6A14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8D2462"/>
    <w:multiLevelType w:val="multilevel"/>
    <w:tmpl w:val="438EFF0C"/>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41" w15:restartNumberingAfterBreak="0">
    <w:nsid w:val="5C347B12"/>
    <w:multiLevelType w:val="hybridMultilevel"/>
    <w:tmpl w:val="615EB0B6"/>
    <w:lvl w:ilvl="0" w:tplc="A3F465D2">
      <w:start w:val="1"/>
      <w:numFmt w:val="bullet"/>
      <w:lvlText w:val=""/>
      <w:lvlJc w:val="left"/>
      <w:pPr>
        <w:ind w:left="720" w:hanging="360"/>
      </w:pPr>
      <w:rPr>
        <w:rFonts w:ascii="Symbol" w:hAnsi="Symbol" w:hint="default"/>
      </w:rPr>
    </w:lvl>
    <w:lvl w:ilvl="1" w:tplc="90F0F352">
      <w:start w:val="1"/>
      <w:numFmt w:val="bullet"/>
      <w:lvlText w:val=""/>
      <w:lvlJc w:val="left"/>
      <w:pPr>
        <w:ind w:left="1440" w:hanging="360"/>
      </w:pPr>
      <w:rPr>
        <w:rFonts w:ascii="Symbol" w:hAnsi="Symbol" w:hint="default"/>
      </w:rPr>
    </w:lvl>
    <w:lvl w:ilvl="2" w:tplc="19009254">
      <w:start w:val="1"/>
      <w:numFmt w:val="bullet"/>
      <w:lvlText w:val=""/>
      <w:lvlJc w:val="left"/>
      <w:pPr>
        <w:ind w:left="2160" w:hanging="360"/>
      </w:pPr>
      <w:rPr>
        <w:rFonts w:ascii="Wingdings" w:hAnsi="Wingdings" w:hint="default"/>
      </w:rPr>
    </w:lvl>
    <w:lvl w:ilvl="3" w:tplc="1D9C28B6">
      <w:start w:val="1"/>
      <w:numFmt w:val="bullet"/>
      <w:lvlText w:val=""/>
      <w:lvlJc w:val="left"/>
      <w:pPr>
        <w:ind w:left="2880" w:hanging="360"/>
      </w:pPr>
      <w:rPr>
        <w:rFonts w:ascii="Symbol" w:hAnsi="Symbol" w:hint="default"/>
      </w:rPr>
    </w:lvl>
    <w:lvl w:ilvl="4" w:tplc="4A96F1CE">
      <w:start w:val="1"/>
      <w:numFmt w:val="bullet"/>
      <w:lvlText w:val="o"/>
      <w:lvlJc w:val="left"/>
      <w:pPr>
        <w:ind w:left="3600" w:hanging="360"/>
      </w:pPr>
      <w:rPr>
        <w:rFonts w:ascii="Courier New" w:hAnsi="Courier New" w:cs="Courier New" w:hint="default"/>
      </w:rPr>
    </w:lvl>
    <w:lvl w:ilvl="5" w:tplc="2C8076EA">
      <w:start w:val="1"/>
      <w:numFmt w:val="bullet"/>
      <w:lvlText w:val=""/>
      <w:lvlJc w:val="left"/>
      <w:pPr>
        <w:ind w:left="4320" w:hanging="360"/>
      </w:pPr>
      <w:rPr>
        <w:rFonts w:ascii="Wingdings" w:hAnsi="Wingdings" w:hint="default"/>
      </w:rPr>
    </w:lvl>
    <w:lvl w:ilvl="6" w:tplc="70909EB0">
      <w:start w:val="1"/>
      <w:numFmt w:val="bullet"/>
      <w:lvlText w:val=""/>
      <w:lvlJc w:val="left"/>
      <w:pPr>
        <w:ind w:left="5040" w:hanging="360"/>
      </w:pPr>
      <w:rPr>
        <w:rFonts w:ascii="Symbol" w:hAnsi="Symbol" w:hint="default"/>
      </w:rPr>
    </w:lvl>
    <w:lvl w:ilvl="7" w:tplc="36466536">
      <w:start w:val="1"/>
      <w:numFmt w:val="bullet"/>
      <w:lvlText w:val="o"/>
      <w:lvlJc w:val="left"/>
      <w:pPr>
        <w:ind w:left="5760" w:hanging="360"/>
      </w:pPr>
      <w:rPr>
        <w:rFonts w:ascii="Courier New" w:hAnsi="Courier New" w:cs="Courier New" w:hint="default"/>
      </w:rPr>
    </w:lvl>
    <w:lvl w:ilvl="8" w:tplc="4998B3E4">
      <w:start w:val="1"/>
      <w:numFmt w:val="bullet"/>
      <w:lvlText w:val=""/>
      <w:lvlJc w:val="left"/>
      <w:pPr>
        <w:ind w:left="6480" w:hanging="360"/>
      </w:pPr>
      <w:rPr>
        <w:rFonts w:ascii="Wingdings" w:hAnsi="Wingdings" w:hint="default"/>
      </w:rPr>
    </w:lvl>
  </w:abstractNum>
  <w:abstractNum w:abstractNumId="42" w15:restartNumberingAfterBreak="0">
    <w:nsid w:val="5CA61BFC"/>
    <w:multiLevelType w:val="hybridMultilevel"/>
    <w:tmpl w:val="8E643202"/>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3" w15:restartNumberingAfterBreak="0">
    <w:nsid w:val="61960D69"/>
    <w:multiLevelType w:val="multilevel"/>
    <w:tmpl w:val="01463CB4"/>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bullet"/>
      <w:lvlText w:val="-"/>
      <w:lvlJc w:val="left"/>
      <w:pPr>
        <w:ind w:left="1288" w:hanging="720"/>
      </w:pPr>
      <w:rPr>
        <w:rFonts w:ascii="Txt" w:hAnsi="Txt"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4" w15:restartNumberingAfterBreak="0">
    <w:nsid w:val="63B7311E"/>
    <w:multiLevelType w:val="hybridMultilevel"/>
    <w:tmpl w:val="2850C9B4"/>
    <w:lvl w:ilvl="0" w:tplc="A7922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7600A00"/>
    <w:multiLevelType w:val="hybridMultilevel"/>
    <w:tmpl w:val="A45289B4"/>
    <w:lvl w:ilvl="0" w:tplc="28F49F28">
      <w:start w:val="1"/>
      <w:numFmt w:val="bullet"/>
      <w:lvlText w:val=""/>
      <w:lvlJc w:val="left"/>
      <w:pPr>
        <w:ind w:left="1440" w:hanging="360"/>
      </w:pPr>
      <w:rPr>
        <w:rFonts w:ascii="Symbol" w:hAnsi="Symbol" w:hint="default"/>
      </w:rPr>
    </w:lvl>
    <w:lvl w:ilvl="1" w:tplc="6A5820A6">
      <w:start w:val="1"/>
      <w:numFmt w:val="bullet"/>
      <w:lvlText w:val="o"/>
      <w:lvlJc w:val="left"/>
      <w:pPr>
        <w:ind w:left="2160" w:hanging="360"/>
      </w:pPr>
      <w:rPr>
        <w:rFonts w:ascii="Courier New" w:hAnsi="Courier New" w:cs="Courier New" w:hint="default"/>
      </w:rPr>
    </w:lvl>
    <w:lvl w:ilvl="2" w:tplc="0706BBB4">
      <w:start w:val="1"/>
      <w:numFmt w:val="bullet"/>
      <w:lvlText w:val=""/>
      <w:lvlJc w:val="left"/>
      <w:pPr>
        <w:ind w:left="2880" w:hanging="360"/>
      </w:pPr>
      <w:rPr>
        <w:rFonts w:ascii="Wingdings" w:hAnsi="Wingdings" w:hint="default"/>
      </w:rPr>
    </w:lvl>
    <w:lvl w:ilvl="3" w:tplc="604A8D54">
      <w:start w:val="1"/>
      <w:numFmt w:val="bullet"/>
      <w:lvlText w:val=""/>
      <w:lvlJc w:val="left"/>
      <w:pPr>
        <w:ind w:left="3600" w:hanging="360"/>
      </w:pPr>
      <w:rPr>
        <w:rFonts w:ascii="Symbol" w:hAnsi="Symbol" w:hint="default"/>
      </w:rPr>
    </w:lvl>
    <w:lvl w:ilvl="4" w:tplc="5AFE5F66">
      <w:start w:val="1"/>
      <w:numFmt w:val="bullet"/>
      <w:lvlText w:val="o"/>
      <w:lvlJc w:val="left"/>
      <w:pPr>
        <w:ind w:left="4320" w:hanging="360"/>
      </w:pPr>
      <w:rPr>
        <w:rFonts w:ascii="Courier New" w:hAnsi="Courier New" w:cs="Courier New" w:hint="default"/>
      </w:rPr>
    </w:lvl>
    <w:lvl w:ilvl="5" w:tplc="6B22747E">
      <w:start w:val="1"/>
      <w:numFmt w:val="bullet"/>
      <w:lvlText w:val=""/>
      <w:lvlJc w:val="left"/>
      <w:pPr>
        <w:ind w:left="5040" w:hanging="360"/>
      </w:pPr>
      <w:rPr>
        <w:rFonts w:ascii="Wingdings" w:hAnsi="Wingdings" w:hint="default"/>
      </w:rPr>
    </w:lvl>
    <w:lvl w:ilvl="6" w:tplc="A0CE8108">
      <w:start w:val="1"/>
      <w:numFmt w:val="bullet"/>
      <w:lvlText w:val=""/>
      <w:lvlJc w:val="left"/>
      <w:pPr>
        <w:ind w:left="5760" w:hanging="360"/>
      </w:pPr>
      <w:rPr>
        <w:rFonts w:ascii="Symbol" w:hAnsi="Symbol" w:hint="default"/>
      </w:rPr>
    </w:lvl>
    <w:lvl w:ilvl="7" w:tplc="9410D5DC">
      <w:start w:val="1"/>
      <w:numFmt w:val="bullet"/>
      <w:lvlText w:val="o"/>
      <w:lvlJc w:val="left"/>
      <w:pPr>
        <w:ind w:left="6480" w:hanging="360"/>
      </w:pPr>
      <w:rPr>
        <w:rFonts w:ascii="Courier New" w:hAnsi="Courier New" w:cs="Courier New" w:hint="default"/>
      </w:rPr>
    </w:lvl>
    <w:lvl w:ilvl="8" w:tplc="053296C4">
      <w:start w:val="1"/>
      <w:numFmt w:val="bullet"/>
      <w:lvlText w:val=""/>
      <w:lvlJc w:val="left"/>
      <w:pPr>
        <w:ind w:left="7200" w:hanging="360"/>
      </w:pPr>
      <w:rPr>
        <w:rFonts w:ascii="Wingdings" w:hAnsi="Wingdings" w:hint="default"/>
      </w:rPr>
    </w:lvl>
  </w:abstractNum>
  <w:abstractNum w:abstractNumId="46" w15:restartNumberingAfterBreak="0">
    <w:nsid w:val="67863CA3"/>
    <w:multiLevelType w:val="multilevel"/>
    <w:tmpl w:val="4F002F7E"/>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7" w15:restartNumberingAfterBreak="0">
    <w:nsid w:val="6E4E7B47"/>
    <w:multiLevelType w:val="multilevel"/>
    <w:tmpl w:val="64F8D2EE"/>
    <w:lvl w:ilvl="0">
      <w:start w:val="1"/>
      <w:numFmt w:val="bullet"/>
      <w:lvlText w:val=""/>
      <w:lvlJc w:val="left"/>
      <w:pPr>
        <w:ind w:left="881" w:hanging="390"/>
      </w:pPr>
      <w:rPr>
        <w:rFonts w:ascii="Symbol" w:hAnsi="Symbol" w:hint="default"/>
      </w:rPr>
    </w:lvl>
    <w:lvl w:ilvl="1">
      <w:start w:val="1"/>
      <w:numFmt w:val="decimal"/>
      <w:lvlText w:val="%1.%2."/>
      <w:lvlJc w:val="left"/>
      <w:pPr>
        <w:ind w:left="1495" w:hanging="720"/>
      </w:pPr>
      <w:rPr>
        <w:rFonts w:hint="default"/>
      </w:rPr>
    </w:lvl>
    <w:lvl w:ilvl="2">
      <w:start w:val="1"/>
      <w:numFmt w:val="decimal"/>
      <w:lvlText w:val="%1.%2.%3."/>
      <w:lvlJc w:val="left"/>
      <w:pPr>
        <w:ind w:left="2281" w:hanging="720"/>
      </w:pPr>
      <w:rPr>
        <w:rFonts w:hint="default"/>
        <w:b w:val="0"/>
        <w:i w:val="0"/>
        <w:color w:val="auto"/>
        <w:sz w:val="22"/>
        <w:szCs w:val="22"/>
      </w:rPr>
    </w:lvl>
    <w:lvl w:ilvl="3">
      <w:start w:val="1"/>
      <w:numFmt w:val="decimal"/>
      <w:lvlText w:val="%1.%2.%3.%4."/>
      <w:lvlJc w:val="left"/>
      <w:pPr>
        <w:ind w:left="2966" w:hanging="1080"/>
      </w:pPr>
      <w:rPr>
        <w:rFonts w:hint="default"/>
        <w:b w:val="0"/>
        <w:i w:val="0"/>
      </w:rPr>
    </w:lvl>
    <w:lvl w:ilvl="4">
      <w:start w:val="1"/>
      <w:numFmt w:val="decimal"/>
      <w:lvlText w:val="%1.%2.%3.%4.%5."/>
      <w:lvlJc w:val="left"/>
      <w:pPr>
        <w:ind w:left="3431" w:hanging="1080"/>
      </w:pPr>
      <w:rPr>
        <w:rFonts w:hint="default"/>
      </w:rPr>
    </w:lvl>
    <w:lvl w:ilvl="5">
      <w:start w:val="1"/>
      <w:numFmt w:val="decimal"/>
      <w:lvlText w:val="%1.%2.%3.%4.%5.%6."/>
      <w:lvlJc w:val="left"/>
      <w:pPr>
        <w:ind w:left="4256" w:hanging="1440"/>
      </w:pPr>
      <w:rPr>
        <w:rFonts w:hint="default"/>
      </w:rPr>
    </w:lvl>
    <w:lvl w:ilvl="6">
      <w:start w:val="1"/>
      <w:numFmt w:val="decimal"/>
      <w:lvlText w:val="%1.%2.%3.%4.%5.%6.%7."/>
      <w:lvlJc w:val="left"/>
      <w:pPr>
        <w:ind w:left="4721" w:hanging="1440"/>
      </w:pPr>
      <w:rPr>
        <w:rFonts w:hint="default"/>
      </w:rPr>
    </w:lvl>
    <w:lvl w:ilvl="7">
      <w:start w:val="1"/>
      <w:numFmt w:val="decimal"/>
      <w:lvlText w:val="%1.%2.%3.%4.%5.%6.%7.%8."/>
      <w:lvlJc w:val="left"/>
      <w:pPr>
        <w:ind w:left="5546" w:hanging="1800"/>
      </w:pPr>
      <w:rPr>
        <w:rFonts w:hint="default"/>
      </w:rPr>
    </w:lvl>
    <w:lvl w:ilvl="8">
      <w:start w:val="1"/>
      <w:numFmt w:val="decimal"/>
      <w:lvlText w:val="%1.%2.%3.%4.%5.%6.%7.%8.%9."/>
      <w:lvlJc w:val="left"/>
      <w:pPr>
        <w:ind w:left="6371" w:hanging="2160"/>
      </w:pPr>
      <w:rPr>
        <w:rFonts w:hint="default"/>
      </w:rPr>
    </w:lvl>
  </w:abstractNum>
  <w:abstractNum w:abstractNumId="48" w15:restartNumberingAfterBreak="0">
    <w:nsid w:val="6E684ABD"/>
    <w:multiLevelType w:val="multilevel"/>
    <w:tmpl w:val="7F8A6326"/>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49" w15:restartNumberingAfterBreak="0">
    <w:nsid w:val="6F781EF0"/>
    <w:multiLevelType w:val="multilevel"/>
    <w:tmpl w:val="1EB2D97C"/>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50" w15:restartNumberingAfterBreak="0">
    <w:nsid w:val="6F8A5E31"/>
    <w:multiLevelType w:val="multilevel"/>
    <w:tmpl w:val="8F8EB4B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51" w15:restartNumberingAfterBreak="0">
    <w:nsid w:val="77792479"/>
    <w:multiLevelType w:val="hybridMultilevel"/>
    <w:tmpl w:val="B934895C"/>
    <w:lvl w:ilvl="0" w:tplc="BAACF4B2">
      <w:start w:val="1"/>
      <w:numFmt w:val="bullet"/>
      <w:lvlText w:val=""/>
      <w:lvlJc w:val="left"/>
      <w:pPr>
        <w:ind w:left="1137" w:hanging="362"/>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2" w15:restartNumberingAfterBreak="0">
    <w:nsid w:val="77B53C94"/>
    <w:multiLevelType w:val="hybridMultilevel"/>
    <w:tmpl w:val="6FD223FE"/>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3" w15:restartNumberingAfterBreak="0">
    <w:nsid w:val="788B399F"/>
    <w:multiLevelType w:val="multilevel"/>
    <w:tmpl w:val="1C9AA9C8"/>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54" w15:restartNumberingAfterBreak="0">
    <w:nsid w:val="7BCD481E"/>
    <w:multiLevelType w:val="multilevel"/>
    <w:tmpl w:val="05CA8D2C"/>
    <w:lvl w:ilvl="0">
      <w:start w:val="1"/>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B332A9"/>
    <w:multiLevelType w:val="hybridMultilevel"/>
    <w:tmpl w:val="87100768"/>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6" w15:restartNumberingAfterBreak="0">
    <w:nsid w:val="7CBB531F"/>
    <w:multiLevelType w:val="multilevel"/>
    <w:tmpl w:val="EF34544C"/>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57" w15:restartNumberingAfterBreak="0">
    <w:nsid w:val="7E0E44B6"/>
    <w:multiLevelType w:val="hybridMultilevel"/>
    <w:tmpl w:val="57804262"/>
    <w:lvl w:ilvl="0" w:tplc="235602DC">
      <w:start w:val="1"/>
      <w:numFmt w:val="bullet"/>
      <w:lvlText w:val=""/>
      <w:lvlJc w:val="left"/>
      <w:pPr>
        <w:ind w:left="1069" w:hanging="360"/>
      </w:pPr>
      <w:rPr>
        <w:rFonts w:ascii="Symbol" w:hAnsi="Symbol" w:hint="default"/>
      </w:rPr>
    </w:lvl>
    <w:lvl w:ilvl="1" w:tplc="EAB49C42">
      <w:start w:val="1"/>
      <w:numFmt w:val="bullet"/>
      <w:lvlText w:val="o"/>
      <w:lvlJc w:val="left"/>
      <w:pPr>
        <w:ind w:left="1789" w:hanging="360"/>
      </w:pPr>
      <w:rPr>
        <w:rFonts w:ascii="Courier New" w:hAnsi="Courier New" w:cs="Courier New" w:hint="default"/>
      </w:rPr>
    </w:lvl>
    <w:lvl w:ilvl="2" w:tplc="34E80B7A">
      <w:start w:val="1"/>
      <w:numFmt w:val="bullet"/>
      <w:lvlText w:val=""/>
      <w:lvlJc w:val="left"/>
      <w:pPr>
        <w:ind w:left="2509" w:hanging="360"/>
      </w:pPr>
      <w:rPr>
        <w:rFonts w:ascii="Wingdings" w:hAnsi="Wingdings" w:hint="default"/>
      </w:rPr>
    </w:lvl>
    <w:lvl w:ilvl="3" w:tplc="9A7C015A">
      <w:start w:val="1"/>
      <w:numFmt w:val="bullet"/>
      <w:lvlText w:val=""/>
      <w:lvlJc w:val="left"/>
      <w:pPr>
        <w:ind w:left="3229" w:hanging="360"/>
      </w:pPr>
      <w:rPr>
        <w:rFonts w:ascii="Symbol" w:hAnsi="Symbol" w:hint="default"/>
      </w:rPr>
    </w:lvl>
    <w:lvl w:ilvl="4" w:tplc="52FE731C">
      <w:start w:val="1"/>
      <w:numFmt w:val="bullet"/>
      <w:lvlText w:val="o"/>
      <w:lvlJc w:val="left"/>
      <w:pPr>
        <w:ind w:left="3949" w:hanging="360"/>
      </w:pPr>
      <w:rPr>
        <w:rFonts w:ascii="Courier New" w:hAnsi="Courier New" w:cs="Courier New" w:hint="default"/>
      </w:rPr>
    </w:lvl>
    <w:lvl w:ilvl="5" w:tplc="974CC652">
      <w:start w:val="1"/>
      <w:numFmt w:val="bullet"/>
      <w:lvlText w:val=""/>
      <w:lvlJc w:val="left"/>
      <w:pPr>
        <w:ind w:left="4669" w:hanging="360"/>
      </w:pPr>
      <w:rPr>
        <w:rFonts w:ascii="Wingdings" w:hAnsi="Wingdings" w:hint="default"/>
      </w:rPr>
    </w:lvl>
    <w:lvl w:ilvl="6" w:tplc="DE0ACC56">
      <w:start w:val="1"/>
      <w:numFmt w:val="bullet"/>
      <w:lvlText w:val=""/>
      <w:lvlJc w:val="left"/>
      <w:pPr>
        <w:ind w:left="5389" w:hanging="360"/>
      </w:pPr>
      <w:rPr>
        <w:rFonts w:ascii="Symbol" w:hAnsi="Symbol" w:hint="default"/>
      </w:rPr>
    </w:lvl>
    <w:lvl w:ilvl="7" w:tplc="B53AE8A6">
      <w:start w:val="1"/>
      <w:numFmt w:val="bullet"/>
      <w:lvlText w:val="o"/>
      <w:lvlJc w:val="left"/>
      <w:pPr>
        <w:ind w:left="6109" w:hanging="360"/>
      </w:pPr>
      <w:rPr>
        <w:rFonts w:ascii="Courier New" w:hAnsi="Courier New" w:cs="Courier New" w:hint="default"/>
      </w:rPr>
    </w:lvl>
    <w:lvl w:ilvl="8" w:tplc="C596A396">
      <w:start w:val="1"/>
      <w:numFmt w:val="bullet"/>
      <w:lvlText w:val=""/>
      <w:lvlJc w:val="left"/>
      <w:pPr>
        <w:ind w:left="6829" w:hanging="360"/>
      </w:pPr>
      <w:rPr>
        <w:rFonts w:ascii="Wingdings" w:hAnsi="Wingdings" w:hint="default"/>
      </w:rPr>
    </w:lvl>
  </w:abstractNum>
  <w:num w:numId="1">
    <w:abstractNumId w:val="56"/>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45"/>
  </w:num>
  <w:num w:numId="5">
    <w:abstractNumId w:val="9"/>
  </w:num>
  <w:num w:numId="6">
    <w:abstractNumId w:val="41"/>
  </w:num>
  <w:num w:numId="7">
    <w:abstractNumId w:val="30"/>
  </w:num>
  <w:num w:numId="8">
    <w:abstractNumId w:val="50"/>
  </w:num>
  <w:num w:numId="9">
    <w:abstractNumId w:val="34"/>
  </w:num>
  <w:num w:numId="10">
    <w:abstractNumId w:val="57"/>
  </w:num>
  <w:num w:numId="11">
    <w:abstractNumId w:val="26"/>
  </w:num>
  <w:num w:numId="12">
    <w:abstractNumId w:val="0"/>
  </w:num>
  <w:num w:numId="13">
    <w:abstractNumId w:val="49"/>
  </w:num>
  <w:num w:numId="14">
    <w:abstractNumId w:val="10"/>
  </w:num>
  <w:num w:numId="15">
    <w:abstractNumId w:val="24"/>
  </w:num>
  <w:num w:numId="16">
    <w:abstractNumId w:val="46"/>
  </w:num>
  <w:num w:numId="17">
    <w:abstractNumId w:val="20"/>
  </w:num>
  <w:num w:numId="18">
    <w:abstractNumId w:val="12"/>
  </w:num>
  <w:num w:numId="19">
    <w:abstractNumId w:val="39"/>
  </w:num>
  <w:num w:numId="20">
    <w:abstractNumId w:val="7"/>
  </w:num>
  <w:num w:numId="21">
    <w:abstractNumId w:val="3"/>
  </w:num>
  <w:num w:numId="22">
    <w:abstractNumId w:val="35"/>
  </w:num>
  <w:num w:numId="23">
    <w:abstractNumId w:val="16"/>
  </w:num>
  <w:num w:numId="24">
    <w:abstractNumId w:val="43"/>
  </w:num>
  <w:num w:numId="25">
    <w:abstractNumId w:val="54"/>
  </w:num>
  <w:num w:numId="26">
    <w:abstractNumId w:val="5"/>
  </w:num>
  <w:num w:numId="27">
    <w:abstractNumId w:val="37"/>
  </w:num>
  <w:num w:numId="28">
    <w:abstractNumId w:val="15"/>
  </w:num>
  <w:num w:numId="29">
    <w:abstractNumId w:val="14"/>
  </w:num>
  <w:num w:numId="30">
    <w:abstractNumId w:val="47"/>
  </w:num>
  <w:num w:numId="31">
    <w:abstractNumId w:val="31"/>
  </w:num>
  <w:num w:numId="32">
    <w:abstractNumId w:val="40"/>
  </w:num>
  <w:num w:numId="33">
    <w:abstractNumId w:val="27"/>
  </w:num>
  <w:num w:numId="34">
    <w:abstractNumId w:val="21"/>
  </w:num>
  <w:num w:numId="35">
    <w:abstractNumId w:val="11"/>
  </w:num>
  <w:num w:numId="36">
    <w:abstractNumId w:val="8"/>
  </w:num>
  <w:num w:numId="37">
    <w:abstractNumId w:val="33"/>
  </w:num>
  <w:num w:numId="38">
    <w:abstractNumId w:val="48"/>
  </w:num>
  <w:num w:numId="39">
    <w:abstractNumId w:val="29"/>
  </w:num>
  <w:num w:numId="40">
    <w:abstractNumId w:val="53"/>
  </w:num>
  <w:num w:numId="41">
    <w:abstractNumId w:val="44"/>
  </w:num>
  <w:num w:numId="42">
    <w:abstractNumId w:val="32"/>
  </w:num>
  <w:num w:numId="43">
    <w:abstractNumId w:val="42"/>
  </w:num>
  <w:num w:numId="44">
    <w:abstractNumId w:val="18"/>
  </w:num>
  <w:num w:numId="45">
    <w:abstractNumId w:val="25"/>
  </w:num>
  <w:num w:numId="46">
    <w:abstractNumId w:val="1"/>
  </w:num>
  <w:num w:numId="47">
    <w:abstractNumId w:val="4"/>
  </w:num>
  <w:num w:numId="48">
    <w:abstractNumId w:val="52"/>
  </w:num>
  <w:num w:numId="49">
    <w:abstractNumId w:val="23"/>
  </w:num>
  <w:num w:numId="50">
    <w:abstractNumId w:val="2"/>
  </w:num>
  <w:num w:numId="51">
    <w:abstractNumId w:val="36"/>
  </w:num>
  <w:num w:numId="52">
    <w:abstractNumId w:val="17"/>
  </w:num>
  <w:num w:numId="53">
    <w:abstractNumId w:val="13"/>
  </w:num>
  <w:num w:numId="54">
    <w:abstractNumId w:val="19"/>
  </w:num>
  <w:num w:numId="55">
    <w:abstractNumId w:val="22"/>
  </w:num>
  <w:num w:numId="56">
    <w:abstractNumId w:val="55"/>
  </w:num>
  <w:num w:numId="57">
    <w:abstractNumId w:val="6"/>
  </w:num>
  <w:num w:numId="58">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B6"/>
    <w:rsid w:val="0022532F"/>
    <w:rsid w:val="00333603"/>
    <w:rsid w:val="00403B51"/>
    <w:rsid w:val="00423A8F"/>
    <w:rsid w:val="005F5CB2"/>
    <w:rsid w:val="00760344"/>
    <w:rsid w:val="00902430"/>
    <w:rsid w:val="00952DFE"/>
    <w:rsid w:val="009743B6"/>
    <w:rsid w:val="00A31B5D"/>
    <w:rsid w:val="00A5013B"/>
    <w:rsid w:val="00D355B7"/>
    <w:rsid w:val="00EC650C"/>
    <w:rsid w:val="00F63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EBAF49"/>
  <w15:docId w15:val="{F4CCF821-C634-49A8-AE27-7D4075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004077"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2">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0" w:space="0" w:color="auto"/>
          <w:left w:val="none" w:sz="0" w:space="0" w:color="auto"/>
          <w:bottom w:val="single" w:sz="4" w:space="0" w:color="3AA4FF" w:themeColor="accent1" w:themeTint="80"/>
          <w:right w:val="none" w:sz="0" w:space="0" w:color="auto"/>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0" w:space="0" w:color="auto"/>
          <w:left w:val="none" w:sz="0" w:space="0" w:color="auto"/>
          <w:bottom w:val="none" w:sz="0" w:space="0" w:color="auto"/>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0" w:space="0" w:color="auto"/>
          <w:left w:val="single" w:sz="4" w:space="0" w:color="3AA4FF" w:themeColor="accent1" w:themeTint="80"/>
          <w:bottom w:val="none" w:sz="0" w:space="0" w:color="auto"/>
          <w:right w:val="none" w:sz="0" w:space="0" w:color="auto"/>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0" w:space="0" w:color="auto"/>
          <w:left w:val="none" w:sz="0" w:space="0" w:color="auto"/>
          <w:bottom w:val="single" w:sz="4" w:space="0" w:color="0070BB" w:themeColor="accent3" w:themeTint="FE"/>
          <w:right w:val="none" w:sz="0" w:space="0" w:color="auto"/>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0" w:space="0" w:color="auto"/>
          <w:left w:val="none" w:sz="0" w:space="0" w:color="auto"/>
          <w:bottom w:val="none" w:sz="0" w:space="0" w:color="auto"/>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0" w:space="0" w:color="auto"/>
          <w:left w:val="single" w:sz="4" w:space="0" w:color="0070BB" w:themeColor="accent3" w:themeTint="FE"/>
          <w:bottom w:val="none" w:sz="0" w:space="0" w:color="auto"/>
          <w:right w:val="none" w:sz="0" w:space="0" w:color="auto"/>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0" w:space="0" w:color="auto"/>
          <w:left w:val="none" w:sz="0" w:space="0" w:color="auto"/>
          <w:bottom w:val="single" w:sz="4" w:space="0" w:color="E1EE66" w:themeColor="accent5" w:themeTint="90"/>
          <w:right w:val="none" w:sz="0" w:space="0" w:color="auto"/>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0" w:space="0" w:color="auto"/>
          <w:left w:val="none" w:sz="0" w:space="0" w:color="auto"/>
          <w:bottom w:val="none" w:sz="0" w:space="0" w:color="auto"/>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0" w:space="0" w:color="auto"/>
          <w:left w:val="single" w:sz="4" w:space="0" w:color="E1EE66" w:themeColor="accent5" w:themeTint="90"/>
          <w:bottom w:val="none" w:sz="0" w:space="0" w:color="auto"/>
          <w:right w:val="none" w:sz="0" w:space="0" w:color="auto"/>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0" w:space="0" w:color="auto"/>
          <w:left w:val="none" w:sz="0" w:space="0" w:color="auto"/>
          <w:bottom w:val="single" w:sz="4" w:space="0" w:color="FFCE6A" w:themeColor="accent6" w:themeTint="90"/>
          <w:right w:val="none" w:sz="0" w:space="0" w:color="auto"/>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0" w:space="0" w:color="auto"/>
          <w:left w:val="none" w:sz="0" w:space="0" w:color="auto"/>
          <w:bottom w:val="none" w:sz="0" w:space="0" w:color="auto"/>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0" w:space="0" w:color="auto"/>
          <w:left w:val="single" w:sz="4" w:space="0" w:color="FFCE6A" w:themeColor="accent6" w:themeTint="90"/>
          <w:bottom w:val="none" w:sz="0" w:space="0" w:color="auto"/>
          <w:right w:val="none" w:sz="0" w:space="0" w:color="auto"/>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0" w:space="0" w:color="auto"/>
          <w:left w:val="none" w:sz="0" w:space="0" w:color="auto"/>
          <w:bottom w:val="single" w:sz="4" w:space="0" w:color="004077" w:themeColor="accent1"/>
          <w:right w:val="none" w:sz="0" w:space="0" w:color="auto"/>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0" w:space="0" w:color="auto"/>
          <w:left w:val="none" w:sz="0" w:space="0" w:color="auto"/>
          <w:bottom w:val="none" w:sz="0" w:space="0" w:color="auto"/>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0" w:space="0" w:color="auto"/>
          <w:left w:val="single" w:sz="4" w:space="0" w:color="004077" w:themeColor="accent1"/>
          <w:bottom w:val="none" w:sz="0" w:space="0" w:color="auto"/>
          <w:right w:val="none" w:sz="0" w:space="0" w:color="auto"/>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0" w:space="0" w:color="auto"/>
          <w:left w:val="none" w:sz="0" w:space="0" w:color="auto"/>
          <w:bottom w:val="single" w:sz="4" w:space="0" w:color="3DB1FF" w:themeColor="accent3" w:themeTint="98"/>
          <w:right w:val="none" w:sz="0" w:space="0" w:color="auto"/>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0" w:space="0" w:color="auto"/>
          <w:left w:val="none" w:sz="0" w:space="0" w:color="auto"/>
          <w:bottom w:val="none" w:sz="0" w:space="0" w:color="auto"/>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0" w:space="0" w:color="auto"/>
          <w:left w:val="single" w:sz="4" w:space="0" w:color="3DB1FF" w:themeColor="accent3" w:themeTint="98"/>
          <w:bottom w:val="none" w:sz="0" w:space="0" w:color="auto"/>
          <w:right w:val="none" w:sz="0" w:space="0" w:color="auto"/>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0" w:space="0" w:color="auto"/>
          <w:left w:val="none" w:sz="0" w:space="0" w:color="auto"/>
          <w:bottom w:val="single" w:sz="4" w:space="0" w:color="DFED5B" w:themeColor="accent5" w:themeTint="9A"/>
          <w:right w:val="none" w:sz="0" w:space="0" w:color="auto"/>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0" w:space="0" w:color="auto"/>
          <w:left w:val="none" w:sz="0" w:space="0" w:color="auto"/>
          <w:bottom w:val="none" w:sz="0" w:space="0" w:color="auto"/>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0" w:space="0" w:color="auto"/>
          <w:left w:val="single" w:sz="4" w:space="0" w:color="DFED5B" w:themeColor="accent5" w:themeTint="9A"/>
          <w:bottom w:val="none" w:sz="0" w:space="0" w:color="auto"/>
          <w:right w:val="none" w:sz="0" w:space="0" w:color="auto"/>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0" w:space="0" w:color="auto"/>
          <w:left w:val="none" w:sz="0" w:space="0" w:color="auto"/>
          <w:bottom w:val="single" w:sz="4" w:space="0" w:color="FFCB62" w:themeColor="accent6" w:themeTint="98"/>
          <w:right w:val="none" w:sz="0" w:space="0" w:color="auto"/>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0" w:space="0" w:color="auto"/>
          <w:left w:val="none" w:sz="0" w:space="0" w:color="auto"/>
          <w:bottom w:val="none" w:sz="0" w:space="0" w:color="auto"/>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0" w:space="0" w:color="auto"/>
          <w:left w:val="single" w:sz="4" w:space="0" w:color="FFCB62" w:themeColor="accent6" w:themeTint="98"/>
          <w:bottom w:val="none" w:sz="0" w:space="0" w:color="auto"/>
          <w:right w:val="none" w:sz="0" w:space="0" w:color="auto"/>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b">
    <w:name w:val="Hyperlink"/>
    <w:uiPriority w:val="99"/>
    <w:unhideWhenUsed/>
    <w:rPr>
      <w:color w:val="0070BA"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basedOn w:val="a"/>
    <w:link w:val="af5"/>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unhideWhenUsed/>
    <w:rPr>
      <w:sz w:val="20"/>
    </w:rPr>
  </w:style>
  <w:style w:type="character" w:customStyle="1" w:styleId="af8">
    <w:name w:val="Текст примечания Знак"/>
    <w:basedOn w:val="a0"/>
    <w:link w:val="af7"/>
    <w:uiPriority w:val="99"/>
    <w:rPr>
      <w:rFonts w:ascii="Arial" w:eastAsia="Times New Roman" w:hAnsi="Arial" w:cs="Times New Roman"/>
      <w:sz w:val="20"/>
      <w:szCs w:val="20"/>
      <w:lang w:val="en-US"/>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b">
    <w:name w:val="annotation subject"/>
    <w:basedOn w:val="af7"/>
    <w:next w:val="af7"/>
    <w:link w:val="afc"/>
    <w:uiPriority w:val="99"/>
    <w:semiHidden/>
    <w:unhideWhenUsed/>
    <w:rPr>
      <w:b/>
      <w:bCs/>
    </w:rPr>
  </w:style>
  <w:style w:type="character" w:customStyle="1" w:styleId="afc">
    <w:name w:val="Тема примечания Знак"/>
    <w:basedOn w:val="af8"/>
    <w:link w:val="afb"/>
    <w:uiPriority w:val="99"/>
    <w:semiHidden/>
    <w:rPr>
      <w:rFonts w:ascii="Arial" w:eastAsia="Times New Roman" w:hAnsi="Arial" w:cs="Times New Roman"/>
      <w:b/>
      <w:bCs/>
      <w:sz w:val="20"/>
      <w:szCs w:val="20"/>
      <w:lang w:val="en-US"/>
    </w:r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Arial" w:eastAsia="Times New Roman" w:hAnsi="Arial" w:cs="Times New Roman"/>
      <w:szCs w:val="20"/>
      <w:lang w:val="en-US"/>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Arial" w:eastAsia="Times New Roman" w:hAnsi="Arial" w:cs="Times New Roman"/>
      <w:szCs w:val="20"/>
      <w:lang w:val="en-US"/>
    </w:rPr>
  </w:style>
  <w:style w:type="paragraph" w:styleId="aff1">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1"/>
      </w:numPr>
    </w:pPr>
  </w:style>
  <w:style w:type="table" w:styleId="aff2">
    <w:name w:val="Table Grid"/>
    <w:basedOn w:val="a1"/>
    <w:uiPriority w:val="39"/>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Абзац списка Знак"/>
    <w:link w:val="af4"/>
    <w:uiPriority w:val="34"/>
    <w:rPr>
      <w:rFonts w:ascii="Arial" w:eastAsia="Times New Roman" w:hAnsi="Arial" w:cs="Times New Roman"/>
      <w:szCs w:val="20"/>
      <w:lang w:val="en-US"/>
    </w:rPr>
  </w:style>
  <w:style w:type="paragraph" w:customStyle="1" w:styleId="aff3">
    <w:name w:val="Параграф"/>
    <w:qFormat/>
    <w:pPr>
      <w:pBdr>
        <w:top w:val="none" w:sz="4" w:space="0" w:color="000000"/>
        <w:left w:val="none" w:sz="4" w:space="0" w:color="000000"/>
        <w:bottom w:val="none" w:sz="4" w:space="0" w:color="000000"/>
        <w:right w:val="none" w:sz="4" w:space="0" w:color="000000"/>
        <w:between w:val="none" w:sz="4" w:space="0" w:color="000000"/>
      </w:pBdr>
      <w:spacing w:after="75" w:line="336" w:lineRule="auto"/>
      <w:jc w:val="both"/>
    </w:pPr>
    <w:rPr>
      <w:rFonts w:ascii="Arial" w:eastAsia="DejaVu Sans" w:hAnsi="Arial" w:cs="Arial"/>
      <w:color w:val="000000"/>
      <w:sz w:val="24"/>
      <w:szCs w:val="24"/>
      <w:lang w:eastAsia="zh-CN" w:bidi="hi-IN"/>
    </w:rPr>
  </w:style>
  <w:style w:type="paragraph" w:styleId="aff4">
    <w:name w:val="Body Text"/>
    <w:basedOn w:val="a"/>
    <w:link w:val="aff5"/>
    <w:rsid w:val="00333603"/>
    <w:pPr>
      <w:spacing w:before="120"/>
      <w:jc w:val="both"/>
    </w:pPr>
    <w:rPr>
      <w:rFonts w:cs="Arial"/>
      <w:lang w:val="ru-RU" w:eastAsia="ru-RU"/>
    </w:rPr>
  </w:style>
  <w:style w:type="character" w:customStyle="1" w:styleId="aff5">
    <w:name w:val="Основной текст Знак"/>
    <w:basedOn w:val="a0"/>
    <w:link w:val="aff4"/>
    <w:rsid w:val="00333603"/>
    <w:rPr>
      <w:rFonts w:ascii="Arial" w:eastAsia="Times New Roman" w:hAnsi="Arial" w:cs="Arial"/>
      <w:szCs w:val="20"/>
      <w:lang w:eastAsia="ru-RU"/>
    </w:rPr>
  </w:style>
  <w:style w:type="table" w:customStyle="1" w:styleId="14">
    <w:name w:val="Сетка таблицы1"/>
    <w:basedOn w:val="a1"/>
    <w:next w:val="aff2"/>
    <w:rsid w:val="00952D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2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its@yamal.gazprom-neft.ru" TargetMode="External"/><Relationship Id="rId18"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yperlink" Target="https://smabrdportal.gazprom-neft.local/"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smabrdportal.gazprom-neft.local/" TargetMode="External"/><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0"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https://odou1.gazprom-neft.ru/protect-driving/" TargetMode="External"/><Relationship Id="rId5" Type="http://schemas.openxmlformats.org/officeDocument/2006/relationships/webSettings" Target="webSettings.xml"/><Relationship Id="rId15" Type="http://schemas.openxmlformats.org/officeDocument/2006/relationships/control" Target="activeX/activeX1.xml"/><Relationship Id="rId23" Type="http://schemas.openxmlformats.org/officeDocument/2006/relationships/hyperlink" Target="https://smabrdportal.gazprom-neft.local/" TargetMode="External"/><Relationship Id="rId28" Type="http://schemas.openxmlformats.org/officeDocument/2006/relationships/glossaryDocument" Target="glossary/document.xml"/><Relationship Id="rId10" Type="http://schemas.openxmlformats.org/officeDocument/2006/relationships/image" Target="media/image2.emf"/><Relationship Id="rId19" Type="http://schemas.openxmlformats.org/officeDocument/2006/relationships/hyperlink" Target="https://smabrdportal.gazprom-neft.local/"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6FF0BF6EC34454B3A4F93238F33CE0"/>
        <w:category>
          <w:name w:val="Общие"/>
          <w:gallery w:val="placeholder"/>
        </w:category>
        <w:types>
          <w:type w:val="bbPlcHdr"/>
        </w:types>
        <w:behaviors>
          <w:behavior w:val="content"/>
        </w:behaviors>
        <w:guid w:val="{2C3204AB-FB9B-4AA7-9899-6C4281EBB4EA}"/>
      </w:docPartPr>
      <w:docPartBody>
        <w:p w:rsidR="005D5704" w:rsidRDefault="00DF24B6" w:rsidP="00DF24B6">
          <w:pPr>
            <w:pStyle w:val="B36FF0BF6EC34454B3A4F93238F33CE0"/>
          </w:pPr>
          <w:r w:rsidRPr="0095152B">
            <w:rPr>
              <w:rStyle w:val="a3"/>
            </w:rPr>
            <w:t>Выберите элемент.</w:t>
          </w:r>
        </w:p>
      </w:docPartBody>
    </w:docPart>
    <w:docPart>
      <w:docPartPr>
        <w:name w:val="76F1424FCBC645AAB750C4190672AB4E"/>
        <w:category>
          <w:name w:val="Общие"/>
          <w:gallery w:val="placeholder"/>
        </w:category>
        <w:types>
          <w:type w:val="bbPlcHdr"/>
        </w:types>
        <w:behaviors>
          <w:behavior w:val="content"/>
        </w:behaviors>
        <w:guid w:val="{EC4997D4-FF61-4C79-BE94-EA4C1B81A7EA}"/>
      </w:docPartPr>
      <w:docPartBody>
        <w:p w:rsidR="005D5704" w:rsidRDefault="00DF24B6" w:rsidP="00DF24B6">
          <w:pPr>
            <w:pStyle w:val="76F1424FCBC645AAB750C4190672AB4E"/>
          </w:pPr>
          <w:r w:rsidRPr="006357EF">
            <w:rPr>
              <w:rStyle w:val="a3"/>
            </w:rPr>
            <w:t>Выберите элемент.</w:t>
          </w:r>
        </w:p>
      </w:docPartBody>
    </w:docPart>
    <w:docPart>
      <w:docPartPr>
        <w:name w:val="B26533E8FFBC4806BB5CB760C979585A"/>
        <w:category>
          <w:name w:val="Общие"/>
          <w:gallery w:val="placeholder"/>
        </w:category>
        <w:types>
          <w:type w:val="bbPlcHdr"/>
        </w:types>
        <w:behaviors>
          <w:behavior w:val="content"/>
        </w:behaviors>
        <w:guid w:val="{90D5FFC2-FA37-4176-B1AF-ABACC6C1D2F2}"/>
      </w:docPartPr>
      <w:docPartBody>
        <w:p w:rsidR="005D5704" w:rsidRDefault="00DF24B6" w:rsidP="00DF24B6">
          <w:pPr>
            <w:pStyle w:val="B26533E8FFBC4806BB5CB760C979585A"/>
          </w:pPr>
          <w:r w:rsidRPr="00E040DE">
            <w:rPr>
              <w:rStyle w:val="a3"/>
            </w:rPr>
            <w:t>Место для ввода даты.</w:t>
          </w:r>
        </w:p>
      </w:docPartBody>
    </w:docPart>
    <w:docPart>
      <w:docPartPr>
        <w:name w:val="1E7B1294CB98402397BD5CB788CD0BB5"/>
        <w:category>
          <w:name w:val="Общие"/>
          <w:gallery w:val="placeholder"/>
        </w:category>
        <w:types>
          <w:type w:val="bbPlcHdr"/>
        </w:types>
        <w:behaviors>
          <w:behavior w:val="content"/>
        </w:behaviors>
        <w:guid w:val="{3701F541-FDE4-4171-A567-98F3D4BF452C}"/>
      </w:docPartPr>
      <w:docPartBody>
        <w:p w:rsidR="005D5704" w:rsidRDefault="005D5704"/>
      </w:docPartBody>
    </w:docPart>
    <w:docPart>
      <w:docPartPr>
        <w:name w:val="75CE595FAE014B3AAFB84981AA7F6D9D"/>
        <w:category>
          <w:name w:val="Общие"/>
          <w:gallery w:val="placeholder"/>
        </w:category>
        <w:types>
          <w:type w:val="bbPlcHdr"/>
        </w:types>
        <w:behaviors>
          <w:behavior w:val="content"/>
        </w:behaviors>
        <w:guid w:val="{9964C357-EA5E-49F3-AEF6-BF70CFC56184}"/>
      </w:docPartPr>
      <w:docPartBody>
        <w:p w:rsidR="005D5704" w:rsidRDefault="00DF24B6" w:rsidP="00DF24B6">
          <w:pPr>
            <w:pStyle w:val="75CE595FAE014B3AAFB84981AA7F6D9D"/>
          </w:pPr>
          <w:r w:rsidRPr="00744A6D">
            <w:rPr>
              <w:rStyle w:val="a3"/>
            </w:rPr>
            <w:t>Место для ввода текста.</w:t>
          </w:r>
        </w:p>
      </w:docPartBody>
    </w:docPart>
    <w:docPart>
      <w:docPartPr>
        <w:name w:val="389FFCE6D203479CAF43F62BB544FB09"/>
        <w:category>
          <w:name w:val="Общие"/>
          <w:gallery w:val="placeholder"/>
        </w:category>
        <w:types>
          <w:type w:val="bbPlcHdr"/>
        </w:types>
        <w:behaviors>
          <w:behavior w:val="content"/>
        </w:behaviors>
        <w:guid w:val="{58F013E6-0DDB-424D-8B93-749C18AC59A0}"/>
      </w:docPartPr>
      <w:docPartBody>
        <w:p w:rsidR="005D5704" w:rsidRDefault="005D5704"/>
      </w:docPartBody>
    </w:docPart>
    <w:docPart>
      <w:docPartPr>
        <w:name w:val="8B67D1ABE98E4BE0A7760C1A5A638122"/>
        <w:category>
          <w:name w:val="Общие"/>
          <w:gallery w:val="placeholder"/>
        </w:category>
        <w:types>
          <w:type w:val="bbPlcHdr"/>
        </w:types>
        <w:behaviors>
          <w:behavior w:val="content"/>
        </w:behaviors>
        <w:guid w:val="{6BA4A096-D977-41F2-9CD7-6AB7F14A505E}"/>
      </w:docPartPr>
      <w:docPartBody>
        <w:p w:rsidR="005D5704" w:rsidRDefault="00DF24B6" w:rsidP="00DF24B6">
          <w:pPr>
            <w:pStyle w:val="8B67D1ABE98E4BE0A7760C1A5A638122"/>
          </w:pPr>
          <w:r w:rsidRPr="00744A6D">
            <w:rPr>
              <w:rStyle w:val="a3"/>
            </w:rPr>
            <w:t>Место для ввода текста.</w:t>
          </w:r>
        </w:p>
      </w:docPartBody>
    </w:docPart>
    <w:docPart>
      <w:docPartPr>
        <w:name w:val="6B419992FA73478C8838EB9576808011"/>
        <w:category>
          <w:name w:val="Общие"/>
          <w:gallery w:val="placeholder"/>
        </w:category>
        <w:types>
          <w:type w:val="bbPlcHdr"/>
        </w:types>
        <w:behaviors>
          <w:behavior w:val="content"/>
        </w:behaviors>
        <w:guid w:val="{7BB55342-FA87-4CE2-8787-37F49DCFD4CE}"/>
      </w:docPartPr>
      <w:docPartBody>
        <w:p w:rsidR="005D5704" w:rsidRDefault="00DF24B6" w:rsidP="00DF24B6">
          <w:pPr>
            <w:pStyle w:val="6B419992FA73478C8838EB9576808011"/>
          </w:pPr>
          <w:r w:rsidRPr="006357EF">
            <w:rPr>
              <w:rStyle w:val="a3"/>
            </w:rPr>
            <w:t>Выберите элемент.</w:t>
          </w:r>
        </w:p>
      </w:docPartBody>
    </w:docPart>
    <w:docPart>
      <w:docPartPr>
        <w:name w:val="9464C486A28242D6B630608E4B56CC83"/>
        <w:category>
          <w:name w:val="Общие"/>
          <w:gallery w:val="placeholder"/>
        </w:category>
        <w:types>
          <w:type w:val="bbPlcHdr"/>
        </w:types>
        <w:behaviors>
          <w:behavior w:val="content"/>
        </w:behaviors>
        <w:guid w:val="{34846BD8-1179-4AA1-9B50-1FD0F1FD2FC0}"/>
      </w:docPartPr>
      <w:docPartBody>
        <w:p w:rsidR="005D5704" w:rsidRDefault="00DF24B6" w:rsidP="00DF24B6">
          <w:pPr>
            <w:pStyle w:val="9464C486A28242D6B630608E4B56CC83"/>
          </w:pPr>
          <w:r w:rsidRPr="006357EF">
            <w:rPr>
              <w:rStyle w:val="a3"/>
            </w:rPr>
            <w:t>Выберите элемент.</w:t>
          </w:r>
        </w:p>
      </w:docPartBody>
    </w:docPart>
    <w:docPart>
      <w:docPartPr>
        <w:name w:val="69A599E402EF427F910316409837F086"/>
        <w:category>
          <w:name w:val="Общие"/>
          <w:gallery w:val="placeholder"/>
        </w:category>
        <w:types>
          <w:type w:val="bbPlcHdr"/>
        </w:types>
        <w:behaviors>
          <w:behavior w:val="content"/>
        </w:behaviors>
        <w:guid w:val="{076DC417-12CB-47DE-9EE2-125073E031FD}"/>
      </w:docPartPr>
      <w:docPartBody>
        <w:p w:rsidR="005D5704" w:rsidRDefault="00DF24B6" w:rsidP="00DF24B6">
          <w:pPr>
            <w:pStyle w:val="69A599E402EF427F910316409837F086"/>
          </w:pPr>
          <w:r w:rsidRPr="006357EF">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x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 w:name="Calibri">
    <w:panose1 w:val="020F0502020204030204"/>
    <w:charset w:val="CC"/>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4B6"/>
    <w:rsid w:val="005D5704"/>
    <w:rsid w:val="00DF2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67"/>
    <w:rsid w:val="00DF24B6"/>
    <w:rPr>
      <w:color w:val="808080"/>
    </w:rPr>
  </w:style>
  <w:style w:type="paragraph" w:customStyle="1" w:styleId="B36FF0BF6EC34454B3A4F93238F33CE0">
    <w:name w:val="B36FF0BF6EC34454B3A4F93238F33CE0"/>
    <w:rsid w:val="00DF24B6"/>
  </w:style>
  <w:style w:type="paragraph" w:customStyle="1" w:styleId="76F1424FCBC645AAB750C4190672AB4E">
    <w:name w:val="76F1424FCBC645AAB750C4190672AB4E"/>
    <w:rsid w:val="00DF24B6"/>
  </w:style>
  <w:style w:type="paragraph" w:customStyle="1" w:styleId="B26533E8FFBC4806BB5CB760C979585A">
    <w:name w:val="B26533E8FFBC4806BB5CB760C979585A"/>
    <w:rsid w:val="00DF24B6"/>
  </w:style>
  <w:style w:type="paragraph" w:customStyle="1" w:styleId="75CE595FAE014B3AAFB84981AA7F6D9D">
    <w:name w:val="75CE595FAE014B3AAFB84981AA7F6D9D"/>
    <w:rsid w:val="00DF24B6"/>
  </w:style>
  <w:style w:type="paragraph" w:customStyle="1" w:styleId="8B67D1ABE98E4BE0A7760C1A5A638122">
    <w:name w:val="8B67D1ABE98E4BE0A7760C1A5A638122"/>
    <w:rsid w:val="00DF24B6"/>
  </w:style>
  <w:style w:type="paragraph" w:customStyle="1" w:styleId="6B419992FA73478C8838EB9576808011">
    <w:name w:val="6B419992FA73478C8838EB9576808011"/>
    <w:rsid w:val="00DF24B6"/>
  </w:style>
  <w:style w:type="paragraph" w:customStyle="1" w:styleId="9464C486A28242D6B630608E4B56CC83">
    <w:name w:val="9464C486A28242D6B630608E4B56CC83"/>
    <w:rsid w:val="00DF24B6"/>
  </w:style>
  <w:style w:type="paragraph" w:customStyle="1" w:styleId="69A599E402EF427F910316409837F086">
    <w:name w:val="69A599E402EF427F910316409837F086"/>
    <w:rsid w:val="00DF24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D2FE5-0F22-4852-AAF4-1486BE3A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19280</Words>
  <Characters>109898</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Angolenko Natalya</cp:lastModifiedBy>
  <cp:revision>5</cp:revision>
  <dcterms:created xsi:type="dcterms:W3CDTF">2025-10-06T07:07:00Z</dcterms:created>
  <dcterms:modified xsi:type="dcterms:W3CDTF">2025-12-01T07:41:00Z</dcterms:modified>
</cp:coreProperties>
</file>